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2B0" w:rsidRPr="009A72B0" w:rsidRDefault="009A72B0" w:rsidP="009A72B0">
      <w:pPr>
        <w:shd w:val="clear" w:color="auto" w:fill="FFFFFF"/>
        <w:spacing w:after="264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60"/>
          <w:szCs w:val="60"/>
        </w:rPr>
      </w:pPr>
      <w:r w:rsidRPr="009A72B0">
        <w:rPr>
          <w:rFonts w:ascii="Arial" w:eastAsia="Times New Roman" w:hAnsi="Arial" w:cs="Arial"/>
          <w:b/>
          <w:bCs/>
          <w:color w:val="000000"/>
          <w:kern w:val="36"/>
          <w:sz w:val="60"/>
          <w:szCs w:val="60"/>
        </w:rPr>
        <w:t>ПРАВИЛА ПОЖАРНОЙ БЕЗОПАСНОСТИ В БЫТУ</w:t>
      </w:r>
    </w:p>
    <w:p w:rsidR="00AB5D8F" w:rsidRPr="009A72B0" w:rsidRDefault="009A72B0" w:rsidP="009A72B0"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Категорически запрещается включать в электросеть неисправные электроприборы. Не размещайте включенные электроприборы близко к сгораемым предметам и материалам. </w:t>
      </w:r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Не допускайте одновременного включения в электросеть нескольких мощных потребителей электроэнергии, так как это может привести к перегрузке </w:t>
      </w:r>
      <w:proofErr w:type="spellStart"/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элнктросети</w:t>
      </w:r>
      <w:proofErr w:type="spellEnd"/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 </w:t>
      </w:r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Не следует заклеивать электропровода обоями, пользоваться ветхими </w:t>
      </w:r>
      <w:proofErr w:type="spellStart"/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элетрическими</w:t>
      </w:r>
      <w:proofErr w:type="spellEnd"/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удлинителями, так как </w:t>
      </w:r>
      <w:proofErr w:type="spellStart"/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нерушение</w:t>
      </w:r>
      <w:proofErr w:type="spellEnd"/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изоляции электропроводов может привести к короткому замыканию и последующему пожару. </w:t>
      </w:r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Никогда не пользуйтесь неисправными (разбитыми или поврежденными) </w:t>
      </w:r>
      <w:proofErr w:type="spellStart"/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элетровыключателями</w:t>
      </w:r>
      <w:proofErr w:type="spellEnd"/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 электрическими вилками, нельзя соединять электрические провода путем скручивания. </w:t>
      </w:r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Серьезную опасность представляет использование нестандартных, самодельных предохранителей ("жучков"). </w:t>
      </w:r>
      <w:proofErr w:type="spellStart"/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Элетросеть</w:t>
      </w:r>
      <w:proofErr w:type="spellEnd"/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 перегрузок и коротких замыканий должна быть защищена заводскими электрическими автоматами (предохранителями). </w:t>
      </w:r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  <w:t>Регулярно проводите осмотр электропроводки в квартирах и к ее монтажу и ремонту привлекайте только квалифицированных специалистов - электриков. </w:t>
      </w:r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  <w:t>Уходя из квартиры или уезжая на какое-то время, обязательно отключайте все электроприборы. </w:t>
      </w:r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  <w:t>Не забывайте, что применяемый в быту газ взрывоопасен, поэтому при пользовании газовыми приборами необходимо строго соблюдать правила пожарной безопасности и правила пользования газовыми приборами. </w:t>
      </w:r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  <w:t>Никогда не оставляйте газовые приборы без присмотра. Над газовой плитой нельзя сушить белье, не следует наклоняться над газовой плитой при приготовлении пищи, чтобы избежать загорания одежды. </w:t>
      </w:r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  <w:t>При наличии запаха газа в помещении нельзя зажигать спички, курить, применять открытый огонь. Необходимо сразу вызвать аварийную газовую службу. </w:t>
      </w:r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9A72B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  <w:t>Не храните на балконах (лоджиях), в межквартирных и лифтовых холлах, в этажных коридорах сгораемые материалы и посторонние предметы, мебель</w:t>
      </w:r>
    </w:p>
    <w:sectPr w:rsidR="00AB5D8F" w:rsidRPr="009A72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9A72B0"/>
    <w:rsid w:val="009A72B0"/>
    <w:rsid w:val="00AB5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A72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72B0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9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1593</Characters>
  <Application>Microsoft Office Word</Application>
  <DocSecurity>0</DocSecurity>
  <Lines>13</Lines>
  <Paragraphs>3</Paragraphs>
  <ScaleCrop>false</ScaleCrop>
  <Company>Microsoft</Company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2019-11-07T10:03:00Z</dcterms:created>
  <dcterms:modified xsi:type="dcterms:W3CDTF">2019-11-07T10:04:00Z</dcterms:modified>
</cp:coreProperties>
</file>