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5B0" w:rsidRPr="006F55B0" w:rsidRDefault="00BB18CD" w:rsidP="006F55B0">
      <w:pPr>
        <w:spacing w:after="0"/>
        <w:jc w:val="center"/>
        <w:rPr>
          <w:rFonts w:ascii="Times New Roman" w:hAnsi="Times New Roman"/>
          <w:sz w:val="24"/>
          <w:szCs w:val="24"/>
        </w:rPr>
      </w:pPr>
      <w:r w:rsidRPr="006F55B0">
        <w:rPr>
          <w:rFonts w:ascii="Times New Roman" w:hAnsi="Times New Roman"/>
          <w:sz w:val="24"/>
          <w:szCs w:val="24"/>
        </w:rPr>
        <w:t xml:space="preserve"> </w:t>
      </w:r>
      <w:r w:rsidR="000D559C">
        <w:rPr>
          <w:rFonts w:ascii="Times New Roman" w:hAnsi="Times New Roman"/>
          <w:sz w:val="24"/>
          <w:szCs w:val="24"/>
        </w:rPr>
        <w:t xml:space="preserve"> </w:t>
      </w:r>
      <w:r w:rsidR="006F55B0" w:rsidRPr="006F55B0">
        <w:rPr>
          <w:rFonts w:ascii="Times New Roman" w:hAnsi="Times New Roman"/>
          <w:b/>
          <w:sz w:val="24"/>
          <w:szCs w:val="24"/>
        </w:rPr>
        <w:t>Собрание представителей</w:t>
      </w:r>
    </w:p>
    <w:p w:rsidR="006F55B0" w:rsidRPr="006F55B0" w:rsidRDefault="006F55B0" w:rsidP="006F55B0">
      <w:pPr>
        <w:spacing w:after="0"/>
        <w:jc w:val="center"/>
        <w:rPr>
          <w:rFonts w:ascii="Times New Roman" w:hAnsi="Times New Roman"/>
          <w:sz w:val="24"/>
          <w:szCs w:val="24"/>
        </w:rPr>
      </w:pPr>
      <w:r w:rsidRPr="006F55B0">
        <w:rPr>
          <w:rFonts w:ascii="Times New Roman" w:hAnsi="Times New Roman"/>
          <w:b/>
          <w:sz w:val="24"/>
          <w:szCs w:val="24"/>
        </w:rPr>
        <w:t>Сельского поселения Красносамарское</w:t>
      </w:r>
    </w:p>
    <w:p w:rsidR="006F55B0" w:rsidRPr="006F55B0" w:rsidRDefault="006F55B0" w:rsidP="006F55B0">
      <w:pPr>
        <w:spacing w:after="0"/>
        <w:jc w:val="center"/>
        <w:rPr>
          <w:rFonts w:ascii="Times New Roman" w:hAnsi="Times New Roman"/>
          <w:sz w:val="24"/>
          <w:szCs w:val="24"/>
        </w:rPr>
      </w:pPr>
      <w:r w:rsidRPr="006F55B0">
        <w:rPr>
          <w:rFonts w:ascii="Times New Roman" w:hAnsi="Times New Roman"/>
          <w:b/>
          <w:sz w:val="24"/>
          <w:szCs w:val="24"/>
        </w:rPr>
        <w:t>Муниципального района Кинельский</w:t>
      </w:r>
    </w:p>
    <w:p w:rsidR="006F55B0" w:rsidRPr="006F55B0" w:rsidRDefault="006F55B0" w:rsidP="006F55B0">
      <w:pPr>
        <w:pBdr>
          <w:top w:val="none" w:sz="0" w:space="0" w:color="000000"/>
          <w:left w:val="none" w:sz="0" w:space="0" w:color="000000"/>
          <w:bottom w:val="single" w:sz="12" w:space="1" w:color="000000"/>
          <w:right w:val="none" w:sz="0" w:space="0" w:color="000000"/>
        </w:pBdr>
        <w:spacing w:after="0"/>
        <w:jc w:val="center"/>
        <w:rPr>
          <w:rFonts w:ascii="Times New Roman" w:hAnsi="Times New Roman"/>
          <w:sz w:val="24"/>
          <w:szCs w:val="24"/>
        </w:rPr>
      </w:pPr>
      <w:r w:rsidRPr="006F55B0">
        <w:rPr>
          <w:rFonts w:ascii="Times New Roman" w:hAnsi="Times New Roman"/>
          <w:b/>
          <w:sz w:val="24"/>
          <w:szCs w:val="24"/>
        </w:rPr>
        <w:t>Самарской области</w:t>
      </w:r>
    </w:p>
    <w:p w:rsidR="006F55B0" w:rsidRDefault="006F55B0" w:rsidP="006F55B0">
      <w:pPr>
        <w:jc w:val="center"/>
        <w:rPr>
          <w:rFonts w:ascii="Times New Roman" w:hAnsi="Times New Roman"/>
          <w:b/>
          <w:sz w:val="24"/>
          <w:szCs w:val="24"/>
        </w:rPr>
      </w:pPr>
      <w:r w:rsidRPr="006F55B0">
        <w:rPr>
          <w:rFonts w:ascii="Times New Roman" w:hAnsi="Times New Roman"/>
          <w:b/>
          <w:sz w:val="24"/>
          <w:szCs w:val="24"/>
        </w:rPr>
        <w:t xml:space="preserve">   </w:t>
      </w:r>
    </w:p>
    <w:p w:rsidR="006F55B0" w:rsidRPr="006F55B0" w:rsidRDefault="006F55B0" w:rsidP="006F55B0">
      <w:pPr>
        <w:jc w:val="center"/>
        <w:rPr>
          <w:rFonts w:ascii="Times New Roman" w:hAnsi="Times New Roman"/>
          <w:sz w:val="24"/>
          <w:szCs w:val="24"/>
        </w:rPr>
      </w:pPr>
      <w:r w:rsidRPr="006F55B0">
        <w:rPr>
          <w:rFonts w:ascii="Times New Roman" w:hAnsi="Times New Roman"/>
          <w:b/>
          <w:sz w:val="24"/>
          <w:szCs w:val="24"/>
        </w:rPr>
        <w:t>РЕШЕНИЕ</w:t>
      </w:r>
    </w:p>
    <w:p w:rsidR="006F55B0" w:rsidRPr="006F55B0" w:rsidRDefault="006F55B0" w:rsidP="006F55B0">
      <w:pPr>
        <w:rPr>
          <w:rFonts w:ascii="Times New Roman" w:hAnsi="Times New Roman"/>
          <w:sz w:val="24"/>
          <w:szCs w:val="24"/>
        </w:rPr>
      </w:pPr>
      <w:r w:rsidRPr="006F55B0">
        <w:rPr>
          <w:rFonts w:ascii="Times New Roman" w:hAnsi="Times New Roman"/>
          <w:b/>
          <w:sz w:val="24"/>
          <w:szCs w:val="24"/>
        </w:rPr>
        <w:t xml:space="preserve">№                                                    </w:t>
      </w:r>
      <w:r>
        <w:rPr>
          <w:rFonts w:ascii="Times New Roman" w:hAnsi="Times New Roman"/>
          <w:b/>
          <w:sz w:val="24"/>
          <w:szCs w:val="24"/>
        </w:rPr>
        <w:t>ПРОЕКТ</w:t>
      </w:r>
      <w:r w:rsidRPr="006F55B0">
        <w:rPr>
          <w:rFonts w:ascii="Times New Roman" w:hAnsi="Times New Roman"/>
          <w:b/>
          <w:sz w:val="24"/>
          <w:szCs w:val="24"/>
        </w:rPr>
        <w:t xml:space="preserve">                                             от  </w:t>
      </w:r>
      <w:r>
        <w:rPr>
          <w:rFonts w:ascii="Times New Roman" w:hAnsi="Times New Roman"/>
          <w:b/>
          <w:sz w:val="24"/>
          <w:szCs w:val="24"/>
        </w:rPr>
        <w:t xml:space="preserve">                  </w:t>
      </w:r>
      <w:r w:rsidRPr="006F55B0">
        <w:rPr>
          <w:rFonts w:ascii="Times New Roman" w:hAnsi="Times New Roman"/>
          <w:b/>
          <w:sz w:val="24"/>
          <w:szCs w:val="24"/>
        </w:rPr>
        <w:t>года</w:t>
      </w:r>
    </w:p>
    <w:p w:rsidR="00BB18CD" w:rsidRDefault="00BB18CD" w:rsidP="006F55B0">
      <w:pPr>
        <w:spacing w:after="0" w:line="240" w:lineRule="auto"/>
        <w:ind w:right="5669"/>
        <w:rPr>
          <w:rFonts w:ascii="Times New Roman" w:hAnsi="Times New Roman"/>
          <w:sz w:val="28"/>
          <w:szCs w:val="28"/>
        </w:rPr>
      </w:pPr>
    </w:p>
    <w:tbl>
      <w:tblPr>
        <w:tblStyle w:val="a5"/>
        <w:tblW w:w="0" w:type="auto"/>
        <w:tblLook w:val="04A0" w:firstRow="1" w:lastRow="0" w:firstColumn="1" w:lastColumn="0" w:noHBand="0" w:noVBand="1"/>
      </w:tblPr>
      <w:tblGrid>
        <w:gridCol w:w="5450"/>
      </w:tblGrid>
      <w:tr w:rsidR="00BB18CD" w:rsidRPr="006F55B0" w:rsidTr="00BB18CD">
        <w:trPr>
          <w:trHeight w:val="1378"/>
        </w:trPr>
        <w:tc>
          <w:tcPr>
            <w:tcW w:w="5450" w:type="dxa"/>
            <w:tcBorders>
              <w:top w:val="nil"/>
              <w:left w:val="nil"/>
              <w:bottom w:val="nil"/>
              <w:right w:val="nil"/>
            </w:tcBorders>
          </w:tcPr>
          <w:p w:rsidR="00BB18CD" w:rsidRPr="006F55B0" w:rsidRDefault="00BB18CD" w:rsidP="003806D5">
            <w:pPr>
              <w:spacing w:after="0" w:line="240" w:lineRule="auto"/>
              <w:jc w:val="both"/>
              <w:rPr>
                <w:rFonts w:ascii="Times New Roman" w:hAnsi="Times New Roman"/>
                <w:b/>
                <w:sz w:val="26"/>
                <w:szCs w:val="26"/>
              </w:rPr>
            </w:pPr>
            <w:r w:rsidRPr="006F55B0">
              <w:rPr>
                <w:rFonts w:ascii="Times New Roman" w:hAnsi="Times New Roman"/>
                <w:b/>
                <w:sz w:val="26"/>
                <w:szCs w:val="26"/>
              </w:rPr>
              <w:t xml:space="preserve">       «</w:t>
            </w:r>
            <w:r w:rsidRPr="006F55B0">
              <w:rPr>
                <w:rFonts w:ascii="Times New Roman" w:hAnsi="Times New Roman"/>
                <w:b/>
                <w:bCs/>
                <w:color w:val="000000"/>
                <w:sz w:val="26"/>
                <w:szCs w:val="26"/>
                <w:lang w:eastAsia="ru-RU"/>
              </w:rPr>
              <w:t xml:space="preserve">Об утверждении </w:t>
            </w:r>
            <w:r w:rsidRPr="006F55B0">
              <w:rPr>
                <w:rFonts w:ascii="Times New Roman" w:hAnsi="Times New Roman"/>
                <w:b/>
                <w:sz w:val="26"/>
                <w:szCs w:val="26"/>
              </w:rPr>
              <w:t>Положения об организации похоронного дела на территории сельского поселения Красносамарское муниципального района Кинельский Самарской области»</w:t>
            </w:r>
          </w:p>
        </w:tc>
      </w:tr>
    </w:tbl>
    <w:p w:rsidR="00811D8F" w:rsidRPr="006F55B0" w:rsidRDefault="00BB18CD" w:rsidP="003806D5">
      <w:pPr>
        <w:spacing w:before="120" w:after="120" w:line="240" w:lineRule="auto"/>
        <w:ind w:firstLine="708"/>
        <w:jc w:val="both"/>
        <w:rPr>
          <w:rFonts w:ascii="Times New Roman" w:hAnsi="Times New Roman"/>
          <w:sz w:val="26"/>
          <w:szCs w:val="26"/>
          <w:lang w:eastAsia="ru-RU"/>
        </w:rPr>
      </w:pPr>
      <w:proofErr w:type="gramStart"/>
      <w:r w:rsidRPr="006F55B0">
        <w:rPr>
          <w:rFonts w:ascii="Times New Roman" w:hAnsi="Times New Roman"/>
          <w:sz w:val="26"/>
          <w:szCs w:val="26"/>
          <w:lang w:eastAsia="ru-RU"/>
        </w:rPr>
        <w:t>В соответствии с</w:t>
      </w:r>
      <w:r w:rsidRPr="006F55B0">
        <w:rPr>
          <w:rFonts w:ascii="Times New Roman" w:hAnsi="Times New Roman"/>
          <w:sz w:val="26"/>
          <w:szCs w:val="26"/>
          <w:shd w:val="clear" w:color="auto" w:fill="FFFFFF"/>
          <w:lang w:eastAsia="ru-RU"/>
        </w:rPr>
        <w:t xml:space="preserve"> Федеральным законом от 12 января 1996 № 8-ФЗ «О погребении и похоронном деле», Федеральным законом от 06 октября 2003 года № 131-ФЗ «Об общих принципах организации местного самоуправления в Российской Федерации»</w:t>
      </w:r>
      <w:r w:rsidR="00841A8F" w:rsidRPr="006F55B0">
        <w:rPr>
          <w:rFonts w:ascii="Times New Roman" w:hAnsi="Times New Roman"/>
          <w:sz w:val="26"/>
          <w:szCs w:val="26"/>
          <w:lang w:eastAsia="ru-RU"/>
        </w:rPr>
        <w:t xml:space="preserve">, </w:t>
      </w:r>
      <w:r w:rsidRPr="006F55B0">
        <w:rPr>
          <w:rFonts w:ascii="Times New Roman" w:hAnsi="Times New Roman"/>
          <w:sz w:val="26"/>
          <w:szCs w:val="26"/>
          <w:lang w:eastAsia="ru-RU"/>
        </w:rPr>
        <w:t xml:space="preserve">руководствуясь Уставом сельского поселения Красносамарское муниципального района Кинельский Самарской области, </w:t>
      </w:r>
      <w:r w:rsidR="006F55B0" w:rsidRPr="006F55B0">
        <w:rPr>
          <w:rFonts w:ascii="Times New Roman" w:hAnsi="Times New Roman"/>
          <w:sz w:val="26"/>
          <w:szCs w:val="26"/>
          <w:lang w:eastAsia="ru-RU"/>
        </w:rPr>
        <w:t xml:space="preserve">собрание представителей </w:t>
      </w:r>
      <w:r w:rsidRPr="006F55B0">
        <w:rPr>
          <w:rFonts w:ascii="Times New Roman" w:hAnsi="Times New Roman"/>
          <w:sz w:val="26"/>
          <w:szCs w:val="26"/>
          <w:lang w:eastAsia="ru-RU"/>
        </w:rPr>
        <w:t xml:space="preserve">сельского поселения Красносамарское муниципального района Кинельский Самарской области </w:t>
      </w:r>
      <w:proofErr w:type="gramEnd"/>
    </w:p>
    <w:p w:rsidR="00BB18CD" w:rsidRPr="006F55B0" w:rsidRDefault="006F55B0" w:rsidP="003806D5">
      <w:pPr>
        <w:spacing w:before="120" w:after="120" w:line="240" w:lineRule="auto"/>
        <w:ind w:firstLine="708"/>
        <w:jc w:val="both"/>
        <w:rPr>
          <w:rFonts w:ascii="Times New Roman" w:hAnsi="Times New Roman"/>
          <w:sz w:val="26"/>
          <w:szCs w:val="26"/>
          <w:lang w:eastAsia="ru-RU"/>
        </w:rPr>
      </w:pPr>
      <w:r w:rsidRPr="006F55B0">
        <w:rPr>
          <w:rFonts w:ascii="Times New Roman" w:hAnsi="Times New Roman"/>
          <w:b/>
          <w:sz w:val="26"/>
          <w:szCs w:val="26"/>
          <w:lang w:eastAsia="ru-RU"/>
        </w:rPr>
        <w:t>РЕШИЛО</w:t>
      </w:r>
      <w:r w:rsidR="00BB18CD" w:rsidRPr="006F55B0">
        <w:rPr>
          <w:rFonts w:ascii="Times New Roman" w:hAnsi="Times New Roman"/>
          <w:b/>
          <w:sz w:val="26"/>
          <w:szCs w:val="26"/>
          <w:lang w:eastAsia="ru-RU"/>
        </w:rPr>
        <w:t>:</w:t>
      </w:r>
    </w:p>
    <w:p w:rsidR="000F7C83" w:rsidRDefault="00BB18CD" w:rsidP="003806D5">
      <w:pPr>
        <w:numPr>
          <w:ilvl w:val="0"/>
          <w:numId w:val="13"/>
        </w:numPr>
        <w:spacing w:before="120" w:after="120" w:line="240" w:lineRule="auto"/>
        <w:jc w:val="both"/>
        <w:rPr>
          <w:rFonts w:ascii="Times New Roman" w:hAnsi="Times New Roman"/>
          <w:sz w:val="26"/>
          <w:szCs w:val="26"/>
          <w:lang w:eastAsia="ru-RU"/>
        </w:rPr>
      </w:pPr>
      <w:r w:rsidRPr="006F55B0">
        <w:rPr>
          <w:rFonts w:ascii="Times New Roman" w:hAnsi="Times New Roman"/>
          <w:sz w:val="26"/>
          <w:szCs w:val="26"/>
          <w:lang w:eastAsia="ru-RU"/>
        </w:rPr>
        <w:t xml:space="preserve">Утвердить </w:t>
      </w:r>
      <w:r w:rsidR="00DC362E" w:rsidRPr="006F55B0">
        <w:rPr>
          <w:rFonts w:ascii="Times New Roman" w:hAnsi="Times New Roman"/>
          <w:sz w:val="26"/>
          <w:szCs w:val="26"/>
        </w:rPr>
        <w:t>Положение об организации похоронного дела на территории сельского поселения Красносамарское муниципального района Кинельский Самарской области</w:t>
      </w:r>
      <w:r w:rsidR="00DC362E" w:rsidRPr="006F55B0">
        <w:rPr>
          <w:rFonts w:ascii="Times New Roman" w:hAnsi="Times New Roman"/>
          <w:sz w:val="26"/>
          <w:szCs w:val="26"/>
          <w:lang w:eastAsia="ru-RU"/>
        </w:rPr>
        <w:t xml:space="preserve"> </w:t>
      </w:r>
      <w:r w:rsidRPr="006F55B0">
        <w:rPr>
          <w:rFonts w:ascii="Times New Roman" w:hAnsi="Times New Roman"/>
          <w:sz w:val="26"/>
          <w:szCs w:val="26"/>
          <w:lang w:eastAsia="ru-RU"/>
        </w:rPr>
        <w:t>на территории сельского поселения Красносамарское муниципального района Кинельский Самарской области (Приложение).</w:t>
      </w:r>
    </w:p>
    <w:p w:rsidR="000F7C83" w:rsidRDefault="000F7C83" w:rsidP="003806D5">
      <w:pPr>
        <w:numPr>
          <w:ilvl w:val="0"/>
          <w:numId w:val="13"/>
        </w:numPr>
        <w:spacing w:before="120" w:after="120" w:line="240" w:lineRule="auto"/>
        <w:jc w:val="both"/>
        <w:rPr>
          <w:rFonts w:ascii="Times New Roman" w:hAnsi="Times New Roman"/>
          <w:sz w:val="26"/>
          <w:szCs w:val="26"/>
          <w:lang w:eastAsia="ru-RU"/>
        </w:rPr>
      </w:pPr>
      <w:r w:rsidRPr="000F7C83">
        <w:rPr>
          <w:rFonts w:ascii="Times New Roman" w:hAnsi="Times New Roman"/>
          <w:sz w:val="26"/>
          <w:szCs w:val="26"/>
          <w:lang w:eastAsia="ru-RU"/>
        </w:rPr>
        <w:t xml:space="preserve">Признать утратившим силу Решение собрания представителей сельского </w:t>
      </w:r>
      <w:proofErr w:type="gramStart"/>
      <w:r w:rsidRPr="000F7C83">
        <w:rPr>
          <w:rFonts w:ascii="Times New Roman" w:hAnsi="Times New Roman"/>
          <w:sz w:val="26"/>
          <w:szCs w:val="26"/>
          <w:lang w:eastAsia="ru-RU"/>
        </w:rPr>
        <w:t>поселен</w:t>
      </w:r>
      <w:proofErr w:type="gramEnd"/>
      <w:r w:rsidRPr="000F7C83">
        <w:rPr>
          <w:rFonts w:ascii="Times New Roman" w:hAnsi="Times New Roman"/>
          <w:sz w:val="26"/>
          <w:szCs w:val="26"/>
          <w:lang w:eastAsia="ru-RU"/>
        </w:rPr>
        <w:t xml:space="preserve"> Красносамарское № 53 от 06.05.2011 </w:t>
      </w:r>
      <w:r w:rsidRPr="000F7C83">
        <w:rPr>
          <w:rFonts w:ascii="Times New Roman" w:hAnsi="Times New Roman"/>
          <w:bCs/>
          <w:sz w:val="26"/>
          <w:szCs w:val="26"/>
        </w:rPr>
        <w:t>«О реализации отдельных положений Федерального закона «О погребении и похоронном деле» на территории сельского поселения Красносамарское муниципального района Кинельский Самарской области»</w:t>
      </w:r>
    </w:p>
    <w:p w:rsidR="000F7C83" w:rsidRDefault="00BB18CD" w:rsidP="003806D5">
      <w:pPr>
        <w:numPr>
          <w:ilvl w:val="0"/>
          <w:numId w:val="13"/>
        </w:numPr>
        <w:spacing w:before="120" w:after="120" w:line="240" w:lineRule="auto"/>
        <w:jc w:val="both"/>
        <w:rPr>
          <w:rFonts w:ascii="Times New Roman" w:hAnsi="Times New Roman"/>
          <w:sz w:val="26"/>
          <w:szCs w:val="26"/>
          <w:lang w:eastAsia="ru-RU"/>
        </w:rPr>
      </w:pPr>
      <w:r w:rsidRPr="000F7C83">
        <w:rPr>
          <w:rFonts w:ascii="Times New Roman" w:eastAsia="MS Mincho" w:hAnsi="Times New Roman"/>
          <w:color w:val="000000"/>
          <w:kern w:val="2"/>
          <w:sz w:val="26"/>
          <w:szCs w:val="26"/>
          <w:lang w:eastAsia="ru-RU"/>
        </w:rPr>
        <w:t xml:space="preserve"> </w:t>
      </w:r>
      <w:r w:rsidRPr="000F7C83">
        <w:rPr>
          <w:rFonts w:ascii="Times New Roman" w:hAnsi="Times New Roman"/>
          <w:sz w:val="26"/>
          <w:szCs w:val="26"/>
        </w:rPr>
        <w:t xml:space="preserve">Опубликовать настоящее </w:t>
      </w:r>
      <w:r w:rsidR="006F55B0" w:rsidRPr="000F7C83">
        <w:rPr>
          <w:rFonts w:ascii="Times New Roman" w:hAnsi="Times New Roman"/>
          <w:sz w:val="26"/>
          <w:szCs w:val="26"/>
        </w:rPr>
        <w:t>решение</w:t>
      </w:r>
      <w:r w:rsidRPr="000F7C83">
        <w:rPr>
          <w:rFonts w:ascii="Times New Roman" w:hAnsi="Times New Roman"/>
          <w:sz w:val="26"/>
          <w:szCs w:val="26"/>
        </w:rPr>
        <w:t xml:space="preserve"> на  сайте администрации сельского поселения Красносамарское  </w:t>
      </w:r>
      <w:hyperlink r:id="rId7" w:history="1">
        <w:r w:rsidRPr="000F7C83">
          <w:rPr>
            <w:rStyle w:val="a6"/>
            <w:rFonts w:ascii="Times New Roman" w:hAnsi="Times New Roman"/>
            <w:sz w:val="26"/>
            <w:szCs w:val="26"/>
          </w:rPr>
          <w:t>http://krsamarka.ru/</w:t>
        </w:r>
      </w:hyperlink>
      <w:r w:rsidRPr="000F7C83">
        <w:rPr>
          <w:rFonts w:ascii="Times New Roman" w:hAnsi="Times New Roman"/>
          <w:sz w:val="26"/>
          <w:szCs w:val="26"/>
        </w:rPr>
        <w:t xml:space="preserve"> и в газете «Вестник сельского поселения Красносамарское».</w:t>
      </w:r>
    </w:p>
    <w:p w:rsidR="00BB18CD" w:rsidRPr="000F7C83" w:rsidRDefault="00BB18CD" w:rsidP="003806D5">
      <w:pPr>
        <w:numPr>
          <w:ilvl w:val="0"/>
          <w:numId w:val="13"/>
        </w:numPr>
        <w:spacing w:before="120" w:after="120" w:line="240" w:lineRule="auto"/>
        <w:jc w:val="both"/>
        <w:rPr>
          <w:rFonts w:ascii="Times New Roman" w:hAnsi="Times New Roman"/>
          <w:sz w:val="26"/>
          <w:szCs w:val="26"/>
          <w:lang w:eastAsia="ru-RU"/>
        </w:rPr>
      </w:pPr>
      <w:r w:rsidRPr="000F7C83">
        <w:rPr>
          <w:rFonts w:ascii="Times New Roman" w:hAnsi="Times New Roman"/>
          <w:sz w:val="26"/>
          <w:szCs w:val="26"/>
        </w:rPr>
        <w:t xml:space="preserve">Настоящее </w:t>
      </w:r>
      <w:r w:rsidR="006F55B0" w:rsidRPr="000F7C83">
        <w:rPr>
          <w:rFonts w:ascii="Times New Roman" w:hAnsi="Times New Roman"/>
          <w:sz w:val="26"/>
          <w:szCs w:val="26"/>
        </w:rPr>
        <w:t>решение</w:t>
      </w:r>
      <w:r w:rsidRPr="000F7C83">
        <w:rPr>
          <w:rFonts w:ascii="Times New Roman" w:hAnsi="Times New Roman"/>
          <w:sz w:val="26"/>
          <w:szCs w:val="26"/>
        </w:rPr>
        <w:t xml:space="preserve"> вступает в силу после его официального опубликования. </w:t>
      </w:r>
    </w:p>
    <w:p w:rsidR="006F55B0" w:rsidRDefault="006F55B0" w:rsidP="003806D5">
      <w:pPr>
        <w:spacing w:after="0" w:line="240" w:lineRule="auto"/>
        <w:jc w:val="both"/>
        <w:rPr>
          <w:rFonts w:ascii="Times New Roman" w:hAnsi="Times New Roman"/>
          <w:sz w:val="26"/>
          <w:szCs w:val="26"/>
        </w:rPr>
      </w:pPr>
    </w:p>
    <w:p w:rsidR="006F55B0" w:rsidRPr="006F55B0" w:rsidRDefault="006F55B0" w:rsidP="003806D5">
      <w:pPr>
        <w:spacing w:after="0" w:line="240" w:lineRule="auto"/>
        <w:jc w:val="both"/>
        <w:rPr>
          <w:rFonts w:ascii="Times New Roman" w:hAnsi="Times New Roman"/>
          <w:sz w:val="26"/>
          <w:szCs w:val="26"/>
        </w:rPr>
      </w:pPr>
      <w:r w:rsidRPr="006F55B0">
        <w:rPr>
          <w:rFonts w:ascii="Times New Roman" w:hAnsi="Times New Roman"/>
          <w:sz w:val="26"/>
          <w:szCs w:val="26"/>
        </w:rPr>
        <w:t>Председатель Собрания представителей</w:t>
      </w:r>
    </w:p>
    <w:p w:rsidR="006F55B0" w:rsidRPr="006F55B0" w:rsidRDefault="006F55B0" w:rsidP="003806D5">
      <w:pPr>
        <w:spacing w:after="0" w:line="240" w:lineRule="auto"/>
        <w:jc w:val="both"/>
        <w:rPr>
          <w:rFonts w:ascii="Times New Roman" w:hAnsi="Times New Roman"/>
          <w:sz w:val="26"/>
          <w:szCs w:val="26"/>
        </w:rPr>
      </w:pPr>
      <w:r w:rsidRPr="006F55B0">
        <w:rPr>
          <w:rFonts w:ascii="Times New Roman" w:hAnsi="Times New Roman"/>
          <w:sz w:val="26"/>
          <w:szCs w:val="26"/>
        </w:rPr>
        <w:t xml:space="preserve">Сельского поселения Красносамарское </w:t>
      </w:r>
    </w:p>
    <w:p w:rsidR="006F55B0" w:rsidRPr="006F55B0" w:rsidRDefault="006F55B0" w:rsidP="003806D5">
      <w:pPr>
        <w:spacing w:after="0" w:line="240" w:lineRule="auto"/>
        <w:jc w:val="both"/>
        <w:rPr>
          <w:rFonts w:ascii="Times New Roman" w:hAnsi="Times New Roman"/>
          <w:sz w:val="26"/>
          <w:szCs w:val="26"/>
        </w:rPr>
      </w:pPr>
      <w:r w:rsidRPr="006F55B0">
        <w:rPr>
          <w:rFonts w:ascii="Times New Roman" w:hAnsi="Times New Roman"/>
          <w:sz w:val="26"/>
          <w:szCs w:val="26"/>
        </w:rPr>
        <w:t>муниципального района Кинельский</w:t>
      </w:r>
    </w:p>
    <w:p w:rsidR="006F55B0" w:rsidRPr="006F55B0" w:rsidRDefault="006F55B0" w:rsidP="003806D5">
      <w:pPr>
        <w:spacing w:after="0" w:line="240" w:lineRule="auto"/>
        <w:jc w:val="both"/>
        <w:rPr>
          <w:rFonts w:ascii="Times New Roman" w:hAnsi="Times New Roman"/>
          <w:sz w:val="26"/>
          <w:szCs w:val="26"/>
        </w:rPr>
      </w:pPr>
      <w:r w:rsidRPr="006F55B0">
        <w:rPr>
          <w:rFonts w:ascii="Times New Roman" w:hAnsi="Times New Roman"/>
          <w:sz w:val="26"/>
          <w:szCs w:val="26"/>
        </w:rPr>
        <w:t xml:space="preserve">Самарской области                                                                           Л.Н. </w:t>
      </w:r>
      <w:proofErr w:type="spellStart"/>
      <w:r w:rsidRPr="006F55B0">
        <w:rPr>
          <w:rFonts w:ascii="Times New Roman" w:hAnsi="Times New Roman"/>
          <w:sz w:val="26"/>
          <w:szCs w:val="26"/>
        </w:rPr>
        <w:t>Полозюк</w:t>
      </w:r>
      <w:proofErr w:type="spellEnd"/>
    </w:p>
    <w:p w:rsidR="006F55B0" w:rsidRPr="006F55B0" w:rsidRDefault="006F55B0" w:rsidP="003806D5">
      <w:pPr>
        <w:spacing w:after="0" w:line="240" w:lineRule="auto"/>
        <w:jc w:val="both"/>
        <w:rPr>
          <w:rFonts w:ascii="Times New Roman" w:hAnsi="Times New Roman"/>
          <w:sz w:val="26"/>
          <w:szCs w:val="26"/>
        </w:rPr>
      </w:pPr>
    </w:p>
    <w:p w:rsidR="006F55B0" w:rsidRPr="006F55B0" w:rsidRDefault="006F55B0" w:rsidP="003806D5">
      <w:pPr>
        <w:spacing w:after="0" w:line="240" w:lineRule="auto"/>
        <w:jc w:val="both"/>
        <w:rPr>
          <w:rFonts w:ascii="Times New Roman" w:hAnsi="Times New Roman"/>
          <w:sz w:val="26"/>
          <w:szCs w:val="26"/>
        </w:rPr>
      </w:pPr>
      <w:r w:rsidRPr="006F55B0">
        <w:rPr>
          <w:rFonts w:ascii="Times New Roman" w:hAnsi="Times New Roman"/>
          <w:sz w:val="26"/>
          <w:szCs w:val="26"/>
        </w:rPr>
        <w:t xml:space="preserve">Глава сельского поселения Красносамарское                              </w:t>
      </w:r>
    </w:p>
    <w:p w:rsidR="006F55B0" w:rsidRPr="006F55B0" w:rsidRDefault="006F55B0" w:rsidP="003806D5">
      <w:pPr>
        <w:spacing w:after="0" w:line="240" w:lineRule="auto"/>
        <w:jc w:val="both"/>
        <w:rPr>
          <w:rFonts w:ascii="Times New Roman" w:hAnsi="Times New Roman"/>
          <w:sz w:val="26"/>
          <w:szCs w:val="26"/>
        </w:rPr>
      </w:pPr>
      <w:r w:rsidRPr="006F55B0">
        <w:rPr>
          <w:rFonts w:ascii="Times New Roman" w:hAnsi="Times New Roman"/>
          <w:sz w:val="26"/>
          <w:szCs w:val="26"/>
        </w:rPr>
        <w:t xml:space="preserve">Муниципального района Кинельский                                    </w:t>
      </w:r>
    </w:p>
    <w:p w:rsidR="006F55B0" w:rsidRPr="006F55B0" w:rsidRDefault="006F55B0" w:rsidP="003806D5">
      <w:pPr>
        <w:spacing w:after="0" w:line="240" w:lineRule="auto"/>
        <w:jc w:val="both"/>
        <w:rPr>
          <w:rFonts w:ascii="Times New Roman" w:hAnsi="Times New Roman"/>
          <w:sz w:val="26"/>
          <w:szCs w:val="26"/>
        </w:rPr>
      </w:pPr>
      <w:r w:rsidRPr="006F55B0">
        <w:rPr>
          <w:rFonts w:ascii="Times New Roman" w:hAnsi="Times New Roman"/>
          <w:sz w:val="26"/>
          <w:szCs w:val="26"/>
        </w:rPr>
        <w:t xml:space="preserve">Самарской области                                                                         </w:t>
      </w:r>
      <w:proofErr w:type="spellStart"/>
      <w:r w:rsidRPr="006F55B0">
        <w:rPr>
          <w:rFonts w:ascii="Times New Roman" w:hAnsi="Times New Roman"/>
          <w:sz w:val="26"/>
          <w:szCs w:val="26"/>
        </w:rPr>
        <w:t>А.П.Зезин</w:t>
      </w:r>
      <w:proofErr w:type="spellEnd"/>
    </w:p>
    <w:p w:rsidR="006F55B0" w:rsidRPr="001E3269" w:rsidRDefault="006F55B0" w:rsidP="006F55B0">
      <w:pPr>
        <w:tabs>
          <w:tab w:val="left" w:pos="5280"/>
        </w:tabs>
      </w:pPr>
      <w:r w:rsidRPr="001E3269">
        <w:t xml:space="preserve">                                                 </w:t>
      </w:r>
      <w:r w:rsidRPr="001E3269">
        <w:rPr>
          <w:b/>
        </w:rPr>
        <w:t xml:space="preserve">                         </w:t>
      </w:r>
      <w:r>
        <w:rPr>
          <w:b/>
        </w:rPr>
        <w:t xml:space="preserve">  </w:t>
      </w:r>
    </w:p>
    <w:p w:rsidR="009450F1" w:rsidRPr="009450F1" w:rsidRDefault="009450F1" w:rsidP="00815B91">
      <w:pPr>
        <w:spacing w:after="0" w:line="240" w:lineRule="auto"/>
        <w:jc w:val="right"/>
        <w:rPr>
          <w:rFonts w:ascii="Times New Roman" w:hAnsi="Times New Roman"/>
        </w:rPr>
      </w:pPr>
      <w:r w:rsidRPr="009450F1">
        <w:rPr>
          <w:rFonts w:ascii="Times New Roman" w:hAnsi="Times New Roman"/>
        </w:rPr>
        <w:lastRenderedPageBreak/>
        <w:t xml:space="preserve">Приложение </w:t>
      </w:r>
    </w:p>
    <w:p w:rsidR="009450F1" w:rsidRPr="009450F1" w:rsidRDefault="009450F1" w:rsidP="00815B91">
      <w:pPr>
        <w:spacing w:after="0" w:line="240" w:lineRule="auto"/>
        <w:jc w:val="right"/>
        <w:rPr>
          <w:rFonts w:ascii="Times New Roman" w:hAnsi="Times New Roman"/>
        </w:rPr>
      </w:pPr>
      <w:r w:rsidRPr="009450F1">
        <w:rPr>
          <w:rFonts w:ascii="Times New Roman" w:hAnsi="Times New Roman"/>
        </w:rPr>
        <w:t>к Решению собрания представителей сельского</w:t>
      </w:r>
    </w:p>
    <w:p w:rsidR="009450F1" w:rsidRDefault="009450F1" w:rsidP="00815B91">
      <w:pPr>
        <w:spacing w:after="0" w:line="240" w:lineRule="auto"/>
        <w:jc w:val="right"/>
        <w:rPr>
          <w:rFonts w:ascii="Times New Roman" w:hAnsi="Times New Roman"/>
        </w:rPr>
      </w:pPr>
      <w:r w:rsidRPr="009450F1">
        <w:rPr>
          <w:rFonts w:ascii="Times New Roman" w:hAnsi="Times New Roman"/>
        </w:rPr>
        <w:t xml:space="preserve"> поселения Красносамарское №      </w:t>
      </w:r>
      <w:proofErr w:type="gramStart"/>
      <w:r w:rsidRPr="009450F1">
        <w:rPr>
          <w:rFonts w:ascii="Times New Roman" w:hAnsi="Times New Roman"/>
        </w:rPr>
        <w:t>от</w:t>
      </w:r>
      <w:proofErr w:type="gramEnd"/>
      <w:r w:rsidRPr="009450F1">
        <w:rPr>
          <w:rFonts w:ascii="Times New Roman" w:hAnsi="Times New Roman"/>
        </w:rPr>
        <w:t xml:space="preserve">   </w:t>
      </w:r>
    </w:p>
    <w:p w:rsidR="009450F1" w:rsidRDefault="009450F1" w:rsidP="00815B91">
      <w:pPr>
        <w:spacing w:after="0" w:line="240" w:lineRule="auto"/>
        <w:jc w:val="right"/>
        <w:rPr>
          <w:rFonts w:ascii="Times New Roman" w:hAnsi="Times New Roman"/>
        </w:rPr>
      </w:pPr>
      <w:r w:rsidRPr="009450F1">
        <w:rPr>
          <w:rFonts w:ascii="Times New Roman" w:hAnsi="Times New Roman"/>
          <w:bCs/>
          <w:color w:val="000000"/>
          <w:lang w:eastAsia="ru-RU"/>
        </w:rPr>
        <w:t xml:space="preserve">Об утверждении </w:t>
      </w:r>
      <w:r w:rsidRPr="009450F1">
        <w:rPr>
          <w:rFonts w:ascii="Times New Roman" w:hAnsi="Times New Roman"/>
        </w:rPr>
        <w:t xml:space="preserve">Положения об организации </w:t>
      </w:r>
    </w:p>
    <w:p w:rsidR="009450F1" w:rsidRDefault="009450F1" w:rsidP="00815B91">
      <w:pPr>
        <w:spacing w:after="0" w:line="240" w:lineRule="auto"/>
        <w:jc w:val="right"/>
        <w:rPr>
          <w:rFonts w:ascii="Times New Roman" w:hAnsi="Times New Roman"/>
        </w:rPr>
      </w:pPr>
      <w:r w:rsidRPr="009450F1">
        <w:rPr>
          <w:rFonts w:ascii="Times New Roman" w:hAnsi="Times New Roman"/>
        </w:rPr>
        <w:t>похоронного</w:t>
      </w:r>
      <w:r>
        <w:rPr>
          <w:rFonts w:ascii="Times New Roman" w:hAnsi="Times New Roman"/>
        </w:rPr>
        <w:t xml:space="preserve"> </w:t>
      </w:r>
      <w:r w:rsidRPr="009450F1">
        <w:rPr>
          <w:rFonts w:ascii="Times New Roman" w:hAnsi="Times New Roman"/>
        </w:rPr>
        <w:t>дела на</w:t>
      </w:r>
      <w:r>
        <w:rPr>
          <w:rFonts w:ascii="Times New Roman" w:hAnsi="Times New Roman"/>
        </w:rPr>
        <w:t xml:space="preserve"> территории сельского </w:t>
      </w:r>
    </w:p>
    <w:p w:rsidR="009450F1" w:rsidRDefault="009450F1" w:rsidP="00815B91">
      <w:pPr>
        <w:spacing w:after="0" w:line="240" w:lineRule="auto"/>
        <w:jc w:val="right"/>
        <w:rPr>
          <w:rFonts w:ascii="Times New Roman" w:hAnsi="Times New Roman"/>
        </w:rPr>
      </w:pPr>
      <w:r>
        <w:rPr>
          <w:rFonts w:ascii="Times New Roman" w:hAnsi="Times New Roman"/>
        </w:rPr>
        <w:t xml:space="preserve">поселения </w:t>
      </w:r>
      <w:r w:rsidRPr="009450F1">
        <w:rPr>
          <w:rFonts w:ascii="Times New Roman" w:hAnsi="Times New Roman"/>
        </w:rPr>
        <w:t>Красносамарское</w:t>
      </w:r>
      <w:r>
        <w:rPr>
          <w:rFonts w:ascii="Times New Roman" w:hAnsi="Times New Roman"/>
        </w:rPr>
        <w:t xml:space="preserve"> </w:t>
      </w:r>
      <w:r w:rsidRPr="009450F1">
        <w:rPr>
          <w:rFonts w:ascii="Times New Roman" w:hAnsi="Times New Roman"/>
        </w:rPr>
        <w:t xml:space="preserve">муниципального </w:t>
      </w:r>
    </w:p>
    <w:p w:rsidR="000A0875" w:rsidRPr="009450F1" w:rsidRDefault="009450F1" w:rsidP="00815B91">
      <w:pPr>
        <w:spacing w:after="0" w:line="240" w:lineRule="auto"/>
        <w:jc w:val="right"/>
        <w:rPr>
          <w:rFonts w:ascii="Times New Roman" w:hAnsi="Times New Roman"/>
        </w:rPr>
      </w:pPr>
      <w:r w:rsidRPr="009450F1">
        <w:rPr>
          <w:rFonts w:ascii="Times New Roman" w:hAnsi="Times New Roman"/>
        </w:rPr>
        <w:t>района Кинельский Самарской области</w:t>
      </w:r>
    </w:p>
    <w:p w:rsidR="00B529E6" w:rsidRPr="00B529E6" w:rsidRDefault="00D27825" w:rsidP="00815B91">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p>
    <w:p w:rsidR="00BB18CD" w:rsidRPr="009450F1" w:rsidRDefault="009F53CF" w:rsidP="00815B91">
      <w:pPr>
        <w:spacing w:after="0" w:line="240" w:lineRule="auto"/>
        <w:jc w:val="center"/>
        <w:rPr>
          <w:rFonts w:ascii="Times New Roman" w:hAnsi="Times New Roman"/>
          <w:b/>
          <w:sz w:val="28"/>
          <w:szCs w:val="28"/>
        </w:rPr>
      </w:pPr>
      <w:bookmarkStart w:id="0" w:name="_Hlk12282491"/>
      <w:r w:rsidRPr="009450F1">
        <w:rPr>
          <w:rFonts w:ascii="Times New Roman" w:hAnsi="Times New Roman"/>
          <w:b/>
          <w:sz w:val="28"/>
          <w:szCs w:val="28"/>
        </w:rPr>
        <w:t>П</w:t>
      </w:r>
      <w:r w:rsidR="009450F1">
        <w:rPr>
          <w:rFonts w:ascii="Times New Roman" w:hAnsi="Times New Roman"/>
          <w:b/>
          <w:sz w:val="28"/>
          <w:szCs w:val="28"/>
        </w:rPr>
        <w:t>ОЛОЖЕНИЕ</w:t>
      </w:r>
      <w:r w:rsidRPr="009450F1">
        <w:rPr>
          <w:rFonts w:ascii="Times New Roman" w:hAnsi="Times New Roman"/>
          <w:b/>
          <w:sz w:val="28"/>
          <w:szCs w:val="28"/>
        </w:rPr>
        <w:t xml:space="preserve"> </w:t>
      </w:r>
    </w:p>
    <w:p w:rsidR="00951BC0" w:rsidRPr="009450F1" w:rsidRDefault="009F53CF" w:rsidP="00815B91">
      <w:pPr>
        <w:spacing w:after="0" w:line="240" w:lineRule="auto"/>
        <w:jc w:val="center"/>
        <w:rPr>
          <w:rFonts w:ascii="Times New Roman" w:hAnsi="Times New Roman"/>
          <w:b/>
          <w:sz w:val="26"/>
          <w:szCs w:val="26"/>
        </w:rPr>
      </w:pPr>
      <w:r w:rsidRPr="009450F1">
        <w:rPr>
          <w:rFonts w:ascii="Times New Roman" w:hAnsi="Times New Roman"/>
          <w:b/>
          <w:sz w:val="26"/>
          <w:szCs w:val="26"/>
        </w:rPr>
        <w:t>о</w:t>
      </w:r>
      <w:r w:rsidR="00415A43" w:rsidRPr="009450F1">
        <w:rPr>
          <w:rFonts w:ascii="Times New Roman" w:hAnsi="Times New Roman"/>
          <w:b/>
          <w:sz w:val="26"/>
          <w:szCs w:val="26"/>
        </w:rPr>
        <w:t xml:space="preserve">б организации </w:t>
      </w:r>
      <w:r w:rsidRPr="009450F1">
        <w:rPr>
          <w:rFonts w:ascii="Times New Roman" w:hAnsi="Times New Roman"/>
          <w:b/>
          <w:sz w:val="26"/>
          <w:szCs w:val="26"/>
        </w:rPr>
        <w:t>похоронно</w:t>
      </w:r>
      <w:r w:rsidR="00415A43" w:rsidRPr="009450F1">
        <w:rPr>
          <w:rFonts w:ascii="Times New Roman" w:hAnsi="Times New Roman"/>
          <w:b/>
          <w:sz w:val="26"/>
          <w:szCs w:val="26"/>
        </w:rPr>
        <w:t>го дела</w:t>
      </w:r>
    </w:p>
    <w:p w:rsidR="009450F1" w:rsidRPr="009450F1" w:rsidRDefault="009F53CF" w:rsidP="00815B91">
      <w:pPr>
        <w:spacing w:after="0" w:line="240" w:lineRule="auto"/>
        <w:jc w:val="center"/>
        <w:rPr>
          <w:rFonts w:ascii="Times New Roman" w:hAnsi="Times New Roman"/>
          <w:b/>
          <w:sz w:val="26"/>
          <w:szCs w:val="26"/>
        </w:rPr>
      </w:pPr>
      <w:r w:rsidRPr="009450F1">
        <w:rPr>
          <w:rFonts w:ascii="Times New Roman" w:hAnsi="Times New Roman"/>
          <w:b/>
          <w:sz w:val="26"/>
          <w:szCs w:val="26"/>
        </w:rPr>
        <w:t xml:space="preserve">на территории </w:t>
      </w:r>
      <w:r w:rsidR="00B529E6" w:rsidRPr="009450F1">
        <w:rPr>
          <w:rFonts w:ascii="Times New Roman" w:hAnsi="Times New Roman"/>
          <w:b/>
          <w:sz w:val="26"/>
          <w:szCs w:val="26"/>
        </w:rPr>
        <w:t xml:space="preserve">сельского поселения </w:t>
      </w:r>
      <w:r w:rsidR="00E164C6" w:rsidRPr="009450F1">
        <w:rPr>
          <w:rFonts w:ascii="Times New Roman" w:hAnsi="Times New Roman"/>
          <w:b/>
          <w:sz w:val="26"/>
          <w:szCs w:val="26"/>
        </w:rPr>
        <w:t>Красносамарское</w:t>
      </w:r>
      <w:r w:rsidR="00B529E6" w:rsidRPr="009450F1">
        <w:rPr>
          <w:rFonts w:ascii="Times New Roman" w:hAnsi="Times New Roman"/>
          <w:b/>
          <w:sz w:val="26"/>
          <w:szCs w:val="26"/>
        </w:rPr>
        <w:t xml:space="preserve"> </w:t>
      </w:r>
    </w:p>
    <w:p w:rsidR="00B2467D" w:rsidRPr="009450F1" w:rsidRDefault="00B529E6" w:rsidP="00815B91">
      <w:pPr>
        <w:spacing w:after="0" w:line="240" w:lineRule="auto"/>
        <w:jc w:val="center"/>
        <w:rPr>
          <w:rFonts w:ascii="Times New Roman" w:hAnsi="Times New Roman"/>
          <w:b/>
          <w:sz w:val="26"/>
          <w:szCs w:val="26"/>
        </w:rPr>
      </w:pPr>
      <w:r w:rsidRPr="009450F1">
        <w:rPr>
          <w:rFonts w:ascii="Times New Roman" w:hAnsi="Times New Roman"/>
          <w:b/>
          <w:sz w:val="26"/>
          <w:szCs w:val="26"/>
        </w:rPr>
        <w:t xml:space="preserve">муниципального района Кинельский </w:t>
      </w:r>
    </w:p>
    <w:p w:rsidR="00A6574A" w:rsidRPr="00B323A5" w:rsidRDefault="00B529E6" w:rsidP="00815B91">
      <w:pPr>
        <w:spacing w:after="0" w:line="240" w:lineRule="auto"/>
        <w:jc w:val="center"/>
        <w:rPr>
          <w:rFonts w:ascii="Times New Roman" w:hAnsi="Times New Roman"/>
          <w:b/>
          <w:sz w:val="26"/>
          <w:szCs w:val="26"/>
        </w:rPr>
      </w:pPr>
      <w:r w:rsidRPr="009450F1">
        <w:rPr>
          <w:rFonts w:ascii="Times New Roman" w:hAnsi="Times New Roman"/>
          <w:b/>
          <w:sz w:val="26"/>
          <w:szCs w:val="26"/>
        </w:rPr>
        <w:t>Самарской области</w:t>
      </w:r>
      <w:bookmarkEnd w:id="0"/>
    </w:p>
    <w:p w:rsidR="00CA77A2"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eastAsia="Times New Roman" w:hAnsi="Times New Roman"/>
          <w:sz w:val="24"/>
          <w:szCs w:val="24"/>
          <w:lang w:eastAsia="ru-RU"/>
        </w:rPr>
        <w:t xml:space="preserve">1.1. </w:t>
      </w:r>
      <w:proofErr w:type="gramStart"/>
      <w:r w:rsidR="00CA77A2" w:rsidRPr="009450F1">
        <w:rPr>
          <w:rFonts w:ascii="Times New Roman" w:eastAsia="Times New Roman" w:hAnsi="Times New Roman"/>
          <w:sz w:val="24"/>
          <w:szCs w:val="24"/>
          <w:lang w:eastAsia="ru-RU"/>
        </w:rPr>
        <w:t xml:space="preserve">Настоящее Положение </w:t>
      </w:r>
      <w:r w:rsidR="00077494" w:rsidRPr="009450F1">
        <w:rPr>
          <w:rFonts w:ascii="Times New Roman" w:eastAsia="Times New Roman" w:hAnsi="Times New Roman"/>
          <w:sz w:val="24"/>
          <w:szCs w:val="24"/>
          <w:lang w:eastAsia="ru-RU"/>
        </w:rPr>
        <w:t>о</w:t>
      </w:r>
      <w:r w:rsidR="00415A43" w:rsidRPr="009450F1">
        <w:rPr>
          <w:rFonts w:ascii="Times New Roman" w:eastAsia="Times New Roman" w:hAnsi="Times New Roman"/>
          <w:sz w:val="24"/>
          <w:szCs w:val="24"/>
          <w:lang w:eastAsia="ru-RU"/>
        </w:rPr>
        <w:t>б организации</w:t>
      </w:r>
      <w:r w:rsidR="00CA77A2" w:rsidRPr="009450F1">
        <w:rPr>
          <w:rFonts w:ascii="Times New Roman" w:eastAsia="Times New Roman" w:hAnsi="Times New Roman"/>
          <w:sz w:val="24"/>
          <w:szCs w:val="24"/>
          <w:lang w:eastAsia="ru-RU"/>
        </w:rPr>
        <w:t xml:space="preserve"> похоронно</w:t>
      </w:r>
      <w:r w:rsidR="00415A43" w:rsidRPr="009450F1">
        <w:rPr>
          <w:rFonts w:ascii="Times New Roman" w:eastAsia="Times New Roman" w:hAnsi="Times New Roman"/>
          <w:sz w:val="24"/>
          <w:szCs w:val="24"/>
          <w:lang w:eastAsia="ru-RU"/>
        </w:rPr>
        <w:t>го</w:t>
      </w:r>
      <w:r w:rsidR="00CA77A2" w:rsidRPr="009450F1">
        <w:rPr>
          <w:rFonts w:ascii="Times New Roman" w:eastAsia="Times New Roman" w:hAnsi="Times New Roman"/>
          <w:sz w:val="24"/>
          <w:szCs w:val="24"/>
          <w:lang w:eastAsia="ru-RU"/>
        </w:rPr>
        <w:t xml:space="preserve"> дел</w:t>
      </w:r>
      <w:r w:rsidR="00415A43" w:rsidRPr="009450F1">
        <w:rPr>
          <w:rFonts w:ascii="Times New Roman" w:eastAsia="Times New Roman" w:hAnsi="Times New Roman"/>
          <w:sz w:val="24"/>
          <w:szCs w:val="24"/>
          <w:lang w:eastAsia="ru-RU"/>
        </w:rPr>
        <w:t>а</w:t>
      </w:r>
      <w:r w:rsidR="00CA77A2" w:rsidRPr="009450F1">
        <w:rPr>
          <w:rFonts w:ascii="Times New Roman" w:eastAsia="Times New Roman" w:hAnsi="Times New Roman"/>
          <w:sz w:val="24"/>
          <w:szCs w:val="24"/>
          <w:lang w:eastAsia="ru-RU"/>
        </w:rPr>
        <w:t xml:space="preserve"> на территории</w:t>
      </w:r>
      <w:r w:rsidR="00CA77A2" w:rsidRPr="009450F1">
        <w:rPr>
          <w:rFonts w:ascii="Times New Roman" w:hAnsi="Times New Roman"/>
          <w:sz w:val="24"/>
          <w:szCs w:val="24"/>
        </w:rPr>
        <w:t xml:space="preserve"> </w:t>
      </w:r>
      <w:r w:rsidR="000D559C" w:rsidRPr="009450F1">
        <w:rPr>
          <w:rFonts w:ascii="Times New Roman" w:hAnsi="Times New Roman"/>
          <w:sz w:val="24"/>
          <w:szCs w:val="24"/>
        </w:rPr>
        <w:t>сельского поселения Красносамарское муниципального района Кинельский</w:t>
      </w:r>
      <w:r w:rsidR="00CA77A2" w:rsidRPr="009450F1">
        <w:rPr>
          <w:rFonts w:ascii="Times New Roman" w:hAnsi="Times New Roman"/>
          <w:sz w:val="24"/>
          <w:szCs w:val="24"/>
        </w:rPr>
        <w:t xml:space="preserve"> Самарской области (далее – Положение)  разработано в соответствии с требованиями Федерального закона от 12.01.1996г. №8-ФЗ «О погребении и похоронном деле», Федерального закона от 06.10.2003г. №131-ФЗ «Об общих принципах организации местного самоуправления в Российской Федерации», </w:t>
      </w:r>
      <w:r w:rsidRPr="009450F1">
        <w:rPr>
          <w:rFonts w:ascii="Times New Roman" w:hAnsi="Times New Roman"/>
          <w:sz w:val="24"/>
          <w:szCs w:val="24"/>
        </w:rPr>
        <w:t xml:space="preserve">иными нормативно-правовыми актами, регулирующими отношения, связанные с погребением умерших </w:t>
      </w:r>
      <w:r w:rsidR="00CA77A2" w:rsidRPr="009450F1">
        <w:rPr>
          <w:rFonts w:ascii="Times New Roman" w:hAnsi="Times New Roman"/>
          <w:sz w:val="24"/>
          <w:szCs w:val="24"/>
        </w:rPr>
        <w:t>Настоящее Положение</w:t>
      </w:r>
      <w:proofErr w:type="gramEnd"/>
      <w:r w:rsidR="00CA77A2" w:rsidRPr="009450F1">
        <w:rPr>
          <w:rFonts w:ascii="Times New Roman" w:hAnsi="Times New Roman"/>
          <w:sz w:val="24"/>
          <w:szCs w:val="24"/>
        </w:rPr>
        <w:t xml:space="preserve"> регулирует отношения, связанные с погребением </w:t>
      </w:r>
      <w:proofErr w:type="gramStart"/>
      <w:r w:rsidR="00CA77A2" w:rsidRPr="009450F1">
        <w:rPr>
          <w:rFonts w:ascii="Times New Roman" w:hAnsi="Times New Roman"/>
          <w:sz w:val="24"/>
          <w:szCs w:val="24"/>
        </w:rPr>
        <w:t>умерших</w:t>
      </w:r>
      <w:proofErr w:type="gramEnd"/>
      <w:r w:rsidR="00CA77A2" w:rsidRPr="009450F1">
        <w:rPr>
          <w:rFonts w:ascii="Times New Roman" w:hAnsi="Times New Roman"/>
          <w:sz w:val="24"/>
          <w:szCs w:val="24"/>
        </w:rPr>
        <w:t>, и устанавливает:</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1.2. Настоящее Положение регулирует отношения, связанные с погребением </w:t>
      </w:r>
      <w:proofErr w:type="gramStart"/>
      <w:r w:rsidRPr="009450F1">
        <w:rPr>
          <w:rFonts w:ascii="Times New Roman" w:hAnsi="Times New Roman"/>
          <w:sz w:val="24"/>
          <w:szCs w:val="24"/>
        </w:rPr>
        <w:t>умерших</w:t>
      </w:r>
      <w:proofErr w:type="gramEnd"/>
      <w:r w:rsidRPr="009450F1">
        <w:rPr>
          <w:rFonts w:ascii="Times New Roman" w:hAnsi="Times New Roman"/>
          <w:sz w:val="24"/>
          <w:szCs w:val="24"/>
        </w:rPr>
        <w:t>, и устанавливает:</w:t>
      </w:r>
    </w:p>
    <w:p w:rsidR="00CA77A2" w:rsidRPr="009450F1" w:rsidRDefault="00CA77A2"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1) гарантии погребения умершего с учетом волеизъявления, выраженного лицом при жизни, и пожелания родственников;</w:t>
      </w:r>
    </w:p>
    <w:p w:rsidR="00CA77A2" w:rsidRPr="009450F1" w:rsidRDefault="00CA77A2"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2) гарантии предоставления материальной и иной помощи для погребения умершего;</w:t>
      </w:r>
    </w:p>
    <w:p w:rsidR="00CA77A2" w:rsidRPr="009450F1" w:rsidRDefault="00CA77A2"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3) санитарные и экологические требования к выбору и содержанию мест погребения;</w:t>
      </w:r>
    </w:p>
    <w:p w:rsidR="00CA77A2" w:rsidRPr="009450F1" w:rsidRDefault="00CA77A2"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4) основы организации похоронного дела в городском округе Кинель как самостоятельного вида деятельности.</w:t>
      </w:r>
    </w:p>
    <w:p w:rsidR="00CA77A2" w:rsidRPr="00BB7C46" w:rsidRDefault="00CA77A2" w:rsidP="00815B91">
      <w:pPr>
        <w:autoSpaceDE w:val="0"/>
        <w:autoSpaceDN w:val="0"/>
        <w:adjustRightInd w:val="0"/>
        <w:spacing w:before="120" w:after="120" w:line="240" w:lineRule="auto"/>
        <w:ind w:firstLine="709"/>
        <w:contextualSpacing/>
        <w:jc w:val="center"/>
        <w:rPr>
          <w:rFonts w:ascii="Times New Roman" w:hAnsi="Times New Roman"/>
          <w:b/>
          <w:sz w:val="16"/>
          <w:szCs w:val="16"/>
        </w:rPr>
      </w:pPr>
    </w:p>
    <w:p w:rsidR="00CA77A2" w:rsidRPr="009450F1" w:rsidRDefault="00CA77A2" w:rsidP="00815B91">
      <w:pPr>
        <w:autoSpaceDE w:val="0"/>
        <w:autoSpaceDN w:val="0"/>
        <w:adjustRightInd w:val="0"/>
        <w:spacing w:before="120" w:after="120" w:line="240" w:lineRule="auto"/>
        <w:ind w:firstLine="709"/>
        <w:contextualSpacing/>
        <w:jc w:val="center"/>
        <w:rPr>
          <w:rFonts w:ascii="Times New Roman" w:hAnsi="Times New Roman"/>
          <w:b/>
          <w:sz w:val="24"/>
          <w:szCs w:val="24"/>
        </w:rPr>
      </w:pPr>
      <w:r w:rsidRPr="009450F1">
        <w:rPr>
          <w:rFonts w:ascii="Times New Roman" w:hAnsi="Times New Roman"/>
          <w:b/>
          <w:sz w:val="24"/>
          <w:szCs w:val="24"/>
        </w:rPr>
        <w:t xml:space="preserve">Глава </w:t>
      </w:r>
      <w:r w:rsidRPr="009450F1">
        <w:rPr>
          <w:rFonts w:ascii="Times New Roman" w:hAnsi="Times New Roman"/>
          <w:b/>
          <w:sz w:val="24"/>
          <w:szCs w:val="24"/>
          <w:lang w:val="en-US"/>
        </w:rPr>
        <w:t>I</w:t>
      </w:r>
      <w:r w:rsidRPr="009450F1">
        <w:rPr>
          <w:rFonts w:ascii="Times New Roman" w:hAnsi="Times New Roman"/>
          <w:b/>
          <w:sz w:val="24"/>
          <w:szCs w:val="24"/>
        </w:rPr>
        <w:t>. Общие положения</w:t>
      </w:r>
    </w:p>
    <w:p w:rsidR="00CA77A2" w:rsidRPr="009450F1" w:rsidRDefault="00CA77A2" w:rsidP="00815B91">
      <w:pPr>
        <w:spacing w:before="120" w:after="120" w:line="240" w:lineRule="auto"/>
        <w:ind w:firstLine="709"/>
        <w:contextualSpacing/>
        <w:jc w:val="both"/>
        <w:rPr>
          <w:rFonts w:ascii="Times New Roman" w:hAnsi="Times New Roman"/>
          <w:b/>
          <w:sz w:val="24"/>
          <w:szCs w:val="24"/>
        </w:rPr>
      </w:pPr>
      <w:r w:rsidRPr="009450F1">
        <w:rPr>
          <w:rFonts w:ascii="Times New Roman" w:hAnsi="Times New Roman"/>
          <w:b/>
          <w:sz w:val="24"/>
          <w:szCs w:val="24"/>
        </w:rPr>
        <w:t>1. Понятия и определения, используемые в настоящем Положении</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b/>
          <w:sz w:val="24"/>
          <w:szCs w:val="24"/>
          <w:lang w:eastAsia="ru-RU"/>
        </w:rPr>
        <w:t>Кладбище</w:t>
      </w:r>
      <w:r w:rsidRPr="009450F1">
        <w:rPr>
          <w:rFonts w:ascii="Times New Roman" w:eastAsia="Times New Roman" w:hAnsi="Times New Roman"/>
          <w:sz w:val="24"/>
          <w:szCs w:val="24"/>
          <w:lang w:eastAsia="ru-RU"/>
        </w:rPr>
        <w:t xml:space="preserve"> - участок территории, расположенный в границах места погребения и содержащий места захоронения для погребения умерших (погибших) или праха после кремации.</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b/>
          <w:bCs/>
          <w:sz w:val="24"/>
          <w:szCs w:val="24"/>
          <w:lang w:eastAsia="ru-RU"/>
        </w:rPr>
        <w:t>Погребение</w:t>
      </w:r>
      <w:r w:rsidRPr="009450F1">
        <w:rPr>
          <w:rFonts w:ascii="Times New Roman" w:eastAsia="Times New Roman" w:hAnsi="Times New Roman"/>
          <w:sz w:val="24"/>
          <w:szCs w:val="24"/>
          <w:lang w:eastAsia="ru-RU"/>
        </w:rPr>
        <w:t xml:space="preserve"> - обрядовые действия по захоронению тела, останков, праха умершего или погибшего в соответствии с обычаями и традициями, не противоречащими этическим требованиям, путем предания земле, огню или воде в порядке, определенном нормативными правовыми актами и другими нормативными документами, действующими не территории Российской Федерации;</w:t>
      </w:r>
    </w:p>
    <w:p w:rsidR="009B6419" w:rsidRPr="009450F1" w:rsidRDefault="009B6419" w:rsidP="00815B91">
      <w:pPr>
        <w:spacing w:before="120" w:after="120" w:line="240" w:lineRule="auto"/>
        <w:ind w:firstLine="709"/>
        <w:contextualSpacing/>
        <w:jc w:val="both"/>
        <w:rPr>
          <w:rFonts w:ascii="Times New Roman" w:hAnsi="Times New Roman"/>
          <w:bCs/>
          <w:sz w:val="24"/>
          <w:szCs w:val="24"/>
          <w:lang w:eastAsia="ru-RU"/>
        </w:rPr>
      </w:pPr>
      <w:proofErr w:type="gramStart"/>
      <w:r w:rsidRPr="009450F1">
        <w:rPr>
          <w:rFonts w:ascii="Times New Roman" w:hAnsi="Times New Roman"/>
          <w:b/>
          <w:bCs/>
          <w:sz w:val="24"/>
          <w:szCs w:val="24"/>
          <w:lang w:eastAsia="ru-RU"/>
        </w:rPr>
        <w:t xml:space="preserve">Места захоронения - </w:t>
      </w:r>
      <w:r w:rsidRPr="009450F1">
        <w:rPr>
          <w:rFonts w:ascii="Times New Roman" w:eastAsia="Times New Roman" w:hAnsi="Times New Roman"/>
          <w:sz w:val="24"/>
          <w:szCs w:val="24"/>
          <w:lang w:eastAsia="ru-RU"/>
        </w:rPr>
        <w:t>земельные участки (могилы), на котором (в которые) осуществлено погребение тела (останков) в гробу или праха умершего (погибшего) в урне</w:t>
      </w:r>
      <w:r w:rsidRPr="009450F1">
        <w:rPr>
          <w:rFonts w:ascii="Times New Roman" w:hAnsi="Times New Roman"/>
          <w:bCs/>
          <w:sz w:val="24"/>
          <w:szCs w:val="24"/>
          <w:lang w:eastAsia="ru-RU"/>
        </w:rPr>
        <w:t>.</w:t>
      </w:r>
      <w:proofErr w:type="gramEnd"/>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b/>
          <w:sz w:val="24"/>
          <w:szCs w:val="24"/>
          <w:lang w:eastAsia="ru-RU"/>
        </w:rPr>
        <w:t>Похороны</w:t>
      </w:r>
      <w:r w:rsidRPr="009450F1">
        <w:rPr>
          <w:rFonts w:ascii="Times New Roman" w:eastAsia="Times New Roman" w:hAnsi="Times New Roman"/>
          <w:sz w:val="24"/>
          <w:szCs w:val="24"/>
          <w:lang w:eastAsia="ru-RU"/>
        </w:rPr>
        <w:t xml:space="preserve"> - обряд погребения тела (останков) или праха умершего.</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b/>
          <w:sz w:val="24"/>
          <w:szCs w:val="24"/>
          <w:lang w:eastAsia="ru-RU"/>
        </w:rPr>
        <w:t>Участки кладбища</w:t>
      </w:r>
      <w:r w:rsidRPr="009450F1">
        <w:rPr>
          <w:rFonts w:ascii="Times New Roman" w:eastAsia="Times New Roman" w:hAnsi="Times New Roman"/>
          <w:sz w:val="24"/>
          <w:szCs w:val="24"/>
          <w:lang w:eastAsia="ru-RU"/>
        </w:rPr>
        <w:t xml:space="preserve"> - участки, на которые разбивается дорожной сетью зона захоронения кладбища.     </w:t>
      </w:r>
    </w:p>
    <w:p w:rsidR="009B6419" w:rsidRPr="009450F1" w:rsidRDefault="009B6419" w:rsidP="00815B91">
      <w:pPr>
        <w:widowControl w:val="0"/>
        <w:autoSpaceDE w:val="0"/>
        <w:autoSpaceDN w:val="0"/>
        <w:adjustRightInd w:val="0"/>
        <w:spacing w:before="120" w:after="120" w:line="240" w:lineRule="auto"/>
        <w:ind w:firstLine="720"/>
        <w:jc w:val="both"/>
        <w:rPr>
          <w:rFonts w:ascii="Times New Roman" w:eastAsia="Times New Roman" w:hAnsi="Times New Roman"/>
          <w:sz w:val="24"/>
          <w:szCs w:val="24"/>
          <w:lang w:eastAsia="ru-RU"/>
        </w:rPr>
      </w:pPr>
      <w:r w:rsidRPr="009450F1">
        <w:rPr>
          <w:rFonts w:ascii="Times New Roman" w:eastAsia="Times New Roman" w:hAnsi="Times New Roman"/>
          <w:b/>
          <w:bCs/>
          <w:sz w:val="24"/>
          <w:szCs w:val="24"/>
          <w:lang w:eastAsia="ru-RU"/>
        </w:rPr>
        <w:t>Похоронное дело</w:t>
      </w:r>
      <w:r w:rsidRPr="009450F1">
        <w:rPr>
          <w:rFonts w:ascii="Times New Roman" w:eastAsia="Times New Roman" w:hAnsi="Times New Roman"/>
          <w:sz w:val="24"/>
          <w:szCs w:val="24"/>
          <w:lang w:eastAsia="ru-RU"/>
        </w:rPr>
        <w:t xml:space="preserve"> - самостоятельный вид деятельности, направленный на оказание похоронных и мемориальных услуг населению с учетом социальных, экономических, этико-моральных, историко-культурных, религиозных, экологических, технологических факторов, связанный с созданием и эксплуатацией объектов похоронного назначения;</w:t>
      </w:r>
    </w:p>
    <w:p w:rsidR="009B6419" w:rsidRPr="009450F1" w:rsidRDefault="009B6419" w:rsidP="00815B91">
      <w:pPr>
        <w:widowControl w:val="0"/>
        <w:autoSpaceDE w:val="0"/>
        <w:autoSpaceDN w:val="0"/>
        <w:adjustRightInd w:val="0"/>
        <w:spacing w:before="120" w:after="120" w:line="240" w:lineRule="auto"/>
        <w:ind w:firstLine="720"/>
        <w:jc w:val="both"/>
        <w:rPr>
          <w:rFonts w:ascii="Times New Roman" w:eastAsia="Times New Roman" w:hAnsi="Times New Roman"/>
          <w:sz w:val="24"/>
          <w:szCs w:val="24"/>
          <w:lang w:eastAsia="ru-RU"/>
        </w:rPr>
      </w:pPr>
      <w:r w:rsidRPr="009450F1">
        <w:rPr>
          <w:rFonts w:ascii="Times New Roman" w:eastAsia="Times New Roman" w:hAnsi="Times New Roman"/>
          <w:b/>
          <w:bCs/>
          <w:sz w:val="24"/>
          <w:szCs w:val="24"/>
          <w:lang w:eastAsia="ru-RU"/>
        </w:rPr>
        <w:t>Гарантированный перечень услуг по погребению</w:t>
      </w:r>
      <w:r w:rsidRPr="009450F1">
        <w:rPr>
          <w:rFonts w:ascii="Times New Roman" w:eastAsia="Times New Roman" w:hAnsi="Times New Roman"/>
          <w:sz w:val="24"/>
          <w:szCs w:val="24"/>
          <w:lang w:eastAsia="ru-RU"/>
        </w:rPr>
        <w:t xml:space="preserve"> - перечень услуг, предоставляемых на безвозмездной основе гражданам, гарантированный нормативными правовыми актами, действующими на территории Российской Федерации;</w:t>
      </w:r>
    </w:p>
    <w:p w:rsidR="009B6419" w:rsidRPr="009450F1" w:rsidRDefault="009B6419" w:rsidP="00815B91">
      <w:pPr>
        <w:widowControl w:val="0"/>
        <w:autoSpaceDE w:val="0"/>
        <w:autoSpaceDN w:val="0"/>
        <w:adjustRightInd w:val="0"/>
        <w:spacing w:before="120" w:after="120" w:line="240" w:lineRule="auto"/>
        <w:ind w:firstLine="720"/>
        <w:jc w:val="both"/>
        <w:rPr>
          <w:rFonts w:ascii="Times New Roman" w:eastAsia="Times New Roman" w:hAnsi="Times New Roman"/>
          <w:sz w:val="24"/>
          <w:szCs w:val="24"/>
          <w:lang w:eastAsia="ru-RU"/>
        </w:rPr>
      </w:pPr>
      <w:r w:rsidRPr="009450F1">
        <w:rPr>
          <w:rFonts w:ascii="Times New Roman" w:eastAsia="Times New Roman" w:hAnsi="Times New Roman"/>
          <w:b/>
          <w:bCs/>
          <w:sz w:val="24"/>
          <w:szCs w:val="24"/>
          <w:lang w:eastAsia="ru-RU"/>
        </w:rPr>
        <w:t>Специализированная служба по вопросам похоронного дела</w:t>
      </w:r>
      <w:r w:rsidRPr="009450F1">
        <w:rPr>
          <w:rFonts w:ascii="Times New Roman" w:eastAsia="Times New Roman" w:hAnsi="Times New Roman"/>
          <w:sz w:val="24"/>
          <w:szCs w:val="24"/>
          <w:lang w:eastAsia="ru-RU"/>
        </w:rPr>
        <w:t xml:space="preserve"> - хозяйствующий субъект, на который возлагается обязанность по осуществлению погребения умерших или </w:t>
      </w:r>
      <w:r w:rsidRPr="009450F1">
        <w:rPr>
          <w:rFonts w:ascii="Times New Roman" w:eastAsia="Times New Roman" w:hAnsi="Times New Roman"/>
          <w:sz w:val="24"/>
          <w:szCs w:val="24"/>
          <w:lang w:eastAsia="ru-RU"/>
        </w:rPr>
        <w:lastRenderedPageBreak/>
        <w:t>погибших;</w:t>
      </w:r>
    </w:p>
    <w:p w:rsidR="00DE1B1A" w:rsidRPr="009450F1" w:rsidRDefault="009B6419" w:rsidP="00815B91">
      <w:pPr>
        <w:widowControl w:val="0"/>
        <w:autoSpaceDE w:val="0"/>
        <w:autoSpaceDN w:val="0"/>
        <w:adjustRightInd w:val="0"/>
        <w:spacing w:before="120" w:after="120" w:line="240" w:lineRule="auto"/>
        <w:ind w:firstLine="720"/>
        <w:jc w:val="both"/>
        <w:rPr>
          <w:rFonts w:ascii="Times New Roman" w:eastAsia="Times New Roman" w:hAnsi="Times New Roman"/>
          <w:sz w:val="24"/>
          <w:szCs w:val="24"/>
          <w:lang w:eastAsia="ru-RU"/>
        </w:rPr>
      </w:pPr>
      <w:r w:rsidRPr="009450F1">
        <w:rPr>
          <w:rFonts w:ascii="Times New Roman" w:eastAsia="Times New Roman" w:hAnsi="Times New Roman"/>
          <w:b/>
          <w:sz w:val="24"/>
          <w:szCs w:val="24"/>
          <w:lang w:eastAsia="ru-RU"/>
        </w:rPr>
        <w:t>Р</w:t>
      </w:r>
      <w:r w:rsidRPr="009450F1">
        <w:rPr>
          <w:rFonts w:ascii="Times New Roman" w:eastAsia="Times New Roman" w:hAnsi="Times New Roman"/>
          <w:b/>
          <w:bCs/>
          <w:sz w:val="24"/>
          <w:szCs w:val="24"/>
          <w:lang w:eastAsia="ru-RU"/>
        </w:rPr>
        <w:t>итуальные услуги</w:t>
      </w:r>
      <w:r w:rsidRPr="009450F1">
        <w:rPr>
          <w:rFonts w:ascii="Times New Roman" w:eastAsia="Times New Roman" w:hAnsi="Times New Roman"/>
          <w:sz w:val="24"/>
          <w:szCs w:val="24"/>
          <w:lang w:eastAsia="ru-RU"/>
        </w:rPr>
        <w:t xml:space="preserve"> - результат непосредственного взаимодействия исполнителя и потребителя, а также деятельности исполнителя по погребению останков, праха умерших или погибших, проведению похорон, содержанию мест захоронений;</w:t>
      </w:r>
    </w:p>
    <w:p w:rsidR="009450F1" w:rsidRPr="00BB7C46" w:rsidRDefault="009450F1" w:rsidP="00815B91">
      <w:pPr>
        <w:spacing w:before="120" w:after="120" w:line="240" w:lineRule="auto"/>
        <w:ind w:firstLine="709"/>
        <w:contextualSpacing/>
        <w:jc w:val="both"/>
        <w:rPr>
          <w:rFonts w:ascii="Times New Roman" w:hAnsi="Times New Roman"/>
          <w:b/>
          <w:sz w:val="16"/>
          <w:szCs w:val="16"/>
        </w:rPr>
      </w:pPr>
    </w:p>
    <w:p w:rsidR="009450F1" w:rsidRPr="009450F1" w:rsidRDefault="00DE1B1A" w:rsidP="00815B91">
      <w:pPr>
        <w:spacing w:before="120" w:after="120" w:line="240" w:lineRule="auto"/>
        <w:ind w:firstLine="709"/>
        <w:contextualSpacing/>
        <w:jc w:val="both"/>
        <w:rPr>
          <w:rFonts w:ascii="Times New Roman" w:hAnsi="Times New Roman"/>
          <w:b/>
          <w:sz w:val="24"/>
          <w:szCs w:val="24"/>
        </w:rPr>
      </w:pPr>
      <w:r w:rsidRPr="009450F1">
        <w:rPr>
          <w:rFonts w:ascii="Times New Roman" w:hAnsi="Times New Roman"/>
          <w:b/>
          <w:sz w:val="24"/>
          <w:szCs w:val="24"/>
        </w:rPr>
        <w:t>2. Волеизъявление лица о достойном отношении к его телу после смерти</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2.1. Волеизъявление лица о достойном отношении к его телу после смерти (далее - волеизъявление умершего) - пожелание, выраженное в устной форме в присутствии свидетелей или в письменной форме:</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о согласии или несогласии на изъятие органов и (или) тканей из его тела;</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быть погребенным на том или ином месте, по тем или иным обычаям или традициям, рядом с теми или иными ранее умершими;</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быть подвергнутым кремации;</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о доверии исполнить свое волеизъявление тому или иному лицу.</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2.2. Действия по достойному отношению к телу умершего осуществляются в полном соответствии с волеизъявлением умершего, если не возникли обстоятельства, при которых исполнение волеизъявления умершего невозможно, либо иное не установлено законодательством Российской Федерации.</w:t>
      </w:r>
    </w:p>
    <w:p w:rsidR="000A0875"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2.3. </w:t>
      </w:r>
      <w:proofErr w:type="gramStart"/>
      <w:r w:rsidRPr="009450F1">
        <w:rPr>
          <w:rFonts w:ascii="Times New Roman" w:hAnsi="Times New Roman"/>
          <w:sz w:val="24"/>
          <w:szCs w:val="24"/>
        </w:rPr>
        <w:t xml:space="preserve">В случае отсутствия волеизъявления умершего право на разрешение действий, указанных в </w:t>
      </w:r>
      <w:hyperlink w:anchor="Par26" w:history="1">
        <w:r w:rsidRPr="009450F1">
          <w:rPr>
            <w:rFonts w:ascii="Times New Roman" w:hAnsi="Times New Roman"/>
            <w:sz w:val="24"/>
            <w:szCs w:val="24"/>
          </w:rPr>
          <w:t>2.1.</w:t>
        </w:r>
      </w:hyperlink>
      <w:r w:rsidRPr="009450F1">
        <w:rPr>
          <w:rFonts w:ascii="Times New Roman" w:hAnsi="Times New Roman"/>
          <w:sz w:val="24"/>
          <w:szCs w:val="24"/>
        </w:rPr>
        <w:t xml:space="preserve"> настоящего Положения, имеют супруг, близкие родственники (дети, родители, усыновленные, усыновители, родные братья и родные сестры, внуки, дедушка, бабушка), иные родственники либо законный представитель умершего, а при отсутствии таковых иные лица, взявшие на себя обязанность осуществить погребение умершего.</w:t>
      </w:r>
      <w:proofErr w:type="gramEnd"/>
    </w:p>
    <w:p w:rsidR="009450F1" w:rsidRPr="00BB7C46" w:rsidRDefault="009450F1" w:rsidP="00815B91">
      <w:pPr>
        <w:autoSpaceDE w:val="0"/>
        <w:autoSpaceDN w:val="0"/>
        <w:adjustRightInd w:val="0"/>
        <w:spacing w:before="120" w:after="120" w:line="240" w:lineRule="auto"/>
        <w:ind w:firstLine="709"/>
        <w:contextualSpacing/>
        <w:jc w:val="center"/>
        <w:outlineLvl w:val="1"/>
        <w:rPr>
          <w:rFonts w:ascii="Times New Roman" w:hAnsi="Times New Roman"/>
          <w:b/>
          <w:sz w:val="16"/>
          <w:szCs w:val="16"/>
        </w:rPr>
      </w:pPr>
    </w:p>
    <w:p w:rsidR="000A0875" w:rsidRPr="009450F1" w:rsidRDefault="00DE1B1A" w:rsidP="00815B91">
      <w:pPr>
        <w:autoSpaceDE w:val="0"/>
        <w:autoSpaceDN w:val="0"/>
        <w:adjustRightInd w:val="0"/>
        <w:spacing w:before="120" w:after="120" w:line="240" w:lineRule="auto"/>
        <w:ind w:firstLine="709"/>
        <w:contextualSpacing/>
        <w:jc w:val="center"/>
        <w:outlineLvl w:val="1"/>
        <w:rPr>
          <w:rFonts w:ascii="Times New Roman" w:hAnsi="Times New Roman"/>
          <w:b/>
          <w:sz w:val="24"/>
          <w:szCs w:val="24"/>
        </w:rPr>
      </w:pPr>
      <w:r w:rsidRPr="009450F1">
        <w:rPr>
          <w:rFonts w:ascii="Times New Roman" w:hAnsi="Times New Roman"/>
          <w:b/>
          <w:sz w:val="24"/>
          <w:szCs w:val="24"/>
        </w:rPr>
        <w:t>3. Исполнители волеизъявления умершего</w:t>
      </w:r>
    </w:p>
    <w:p w:rsidR="009B6419" w:rsidRPr="009450F1" w:rsidRDefault="009B6419" w:rsidP="00815B91">
      <w:pPr>
        <w:autoSpaceDE w:val="0"/>
        <w:autoSpaceDN w:val="0"/>
        <w:adjustRightInd w:val="0"/>
        <w:spacing w:before="120" w:after="120" w:line="240" w:lineRule="auto"/>
        <w:ind w:firstLine="709"/>
        <w:contextualSpacing/>
        <w:jc w:val="both"/>
        <w:outlineLvl w:val="1"/>
        <w:rPr>
          <w:rFonts w:ascii="Times New Roman" w:hAnsi="Times New Roman"/>
          <w:sz w:val="24"/>
          <w:szCs w:val="24"/>
        </w:rPr>
      </w:pPr>
      <w:r w:rsidRPr="009450F1">
        <w:rPr>
          <w:rFonts w:ascii="Times New Roman" w:hAnsi="Times New Roman"/>
          <w:sz w:val="24"/>
          <w:szCs w:val="24"/>
        </w:rPr>
        <w:t xml:space="preserve">3.1. Исполнителями волеизъявления умершего являются лица, указанные в  его волеизъявлении, при их согласии взять на себя обязанность исполнить волеизъявление умершего. </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В случае отсутствия в волеизъявлении умершего указания на исполнителей волеизъявления либо в случае их отказа от исполнения волеизъявления умершего оно осуществляется супругом, близкими родственниками, иными родственниками либо законным представителем умершего. </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В случае мотивированного отказа кого-либо из указанных лиц от исполнения волеизъявления умершего оно может быть исполнено иным лицом, взявшим на себя обязанность осуществить погребение умершего, либо осуществляется специализированной службой по вопросам похоронного дела. </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b/>
          <w:bCs/>
          <w:sz w:val="24"/>
          <w:szCs w:val="24"/>
        </w:rPr>
      </w:pPr>
      <w:r w:rsidRPr="009450F1">
        <w:rPr>
          <w:rFonts w:ascii="Times New Roman" w:hAnsi="Times New Roman"/>
          <w:sz w:val="24"/>
          <w:szCs w:val="24"/>
        </w:rPr>
        <w:t>3.2. Наличие каких-либо специальных доверенностей у физических лиц, взявших на себя обязательства по осуществлению погребения умерших, не требуется.</w:t>
      </w:r>
    </w:p>
    <w:p w:rsidR="009450F1" w:rsidRDefault="009B6419" w:rsidP="00BB7C46">
      <w:pPr>
        <w:autoSpaceDE w:val="0"/>
        <w:autoSpaceDN w:val="0"/>
        <w:adjustRightInd w:val="0"/>
        <w:spacing w:before="120" w:after="120" w:line="240" w:lineRule="auto"/>
        <w:ind w:firstLine="709"/>
        <w:contextualSpacing/>
        <w:jc w:val="both"/>
        <w:rPr>
          <w:rFonts w:ascii="Times New Roman" w:hAnsi="Times New Roman"/>
          <w:bCs/>
          <w:sz w:val="24"/>
          <w:szCs w:val="24"/>
        </w:rPr>
      </w:pPr>
      <w:r w:rsidRPr="009450F1">
        <w:rPr>
          <w:rFonts w:ascii="Times New Roman" w:hAnsi="Times New Roman"/>
          <w:bCs/>
          <w:sz w:val="24"/>
          <w:szCs w:val="24"/>
        </w:rPr>
        <w:t>Если обязанность осуществить погребение взяло на себя юридическое лицо, то требуется доверенность либо договор на оказание услуг.</w:t>
      </w:r>
    </w:p>
    <w:p w:rsidR="00BB7C46" w:rsidRPr="00BB7C46" w:rsidRDefault="00BB7C46" w:rsidP="00BB7C46">
      <w:pPr>
        <w:autoSpaceDE w:val="0"/>
        <w:autoSpaceDN w:val="0"/>
        <w:adjustRightInd w:val="0"/>
        <w:spacing w:before="120" w:after="120" w:line="240" w:lineRule="auto"/>
        <w:ind w:firstLine="709"/>
        <w:contextualSpacing/>
        <w:jc w:val="both"/>
        <w:rPr>
          <w:rFonts w:ascii="Times New Roman" w:hAnsi="Times New Roman"/>
          <w:bCs/>
          <w:sz w:val="16"/>
          <w:szCs w:val="16"/>
        </w:rPr>
      </w:pPr>
    </w:p>
    <w:p w:rsidR="009B2F11" w:rsidRPr="009450F1" w:rsidRDefault="001F02D9" w:rsidP="00815B91">
      <w:pPr>
        <w:spacing w:before="120" w:after="120" w:line="240" w:lineRule="auto"/>
        <w:jc w:val="center"/>
        <w:rPr>
          <w:rFonts w:ascii="Times New Roman" w:eastAsia="Times New Roman" w:hAnsi="Times New Roman"/>
          <w:b/>
          <w:sz w:val="24"/>
          <w:szCs w:val="24"/>
          <w:lang w:eastAsia="ru-RU"/>
        </w:rPr>
      </w:pPr>
      <w:r w:rsidRPr="009450F1">
        <w:rPr>
          <w:rFonts w:ascii="Times New Roman" w:eastAsia="Times New Roman" w:hAnsi="Times New Roman"/>
          <w:b/>
          <w:sz w:val="24"/>
          <w:szCs w:val="24"/>
          <w:lang w:eastAsia="ru-RU"/>
        </w:rPr>
        <w:t>4</w:t>
      </w:r>
      <w:r w:rsidR="009B2F11" w:rsidRPr="009450F1">
        <w:rPr>
          <w:rFonts w:ascii="Times New Roman" w:eastAsia="Times New Roman" w:hAnsi="Times New Roman"/>
          <w:b/>
          <w:sz w:val="24"/>
          <w:szCs w:val="24"/>
          <w:lang w:eastAsia="ru-RU"/>
        </w:rPr>
        <w:t>. Гарантии осуществления погребения</w:t>
      </w:r>
      <w:r w:rsidR="00596983" w:rsidRPr="009450F1">
        <w:rPr>
          <w:rFonts w:ascii="Times New Roman" w:eastAsia="Times New Roman" w:hAnsi="Times New Roman"/>
          <w:b/>
          <w:sz w:val="24"/>
          <w:szCs w:val="24"/>
          <w:lang w:eastAsia="ru-RU"/>
        </w:rPr>
        <w:t xml:space="preserve"> умершего</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4.1. Супругу, близким родственникам, иным родственникам, законному </w:t>
      </w:r>
    </w:p>
    <w:p w:rsidR="009B6419" w:rsidRPr="009450F1" w:rsidRDefault="009B6419" w:rsidP="00815B91">
      <w:pPr>
        <w:autoSpaceDE w:val="0"/>
        <w:autoSpaceDN w:val="0"/>
        <w:adjustRightInd w:val="0"/>
        <w:spacing w:before="120" w:after="120" w:line="240" w:lineRule="auto"/>
        <w:contextualSpacing/>
        <w:jc w:val="both"/>
        <w:rPr>
          <w:rFonts w:ascii="Times New Roman" w:hAnsi="Times New Roman"/>
          <w:sz w:val="24"/>
          <w:szCs w:val="24"/>
        </w:rPr>
      </w:pPr>
      <w:proofErr w:type="gramStart"/>
      <w:r w:rsidRPr="009450F1">
        <w:rPr>
          <w:rFonts w:ascii="Times New Roman" w:hAnsi="Times New Roman"/>
          <w:sz w:val="24"/>
          <w:szCs w:val="24"/>
        </w:rPr>
        <w:t>представителю умершего или иному лицу, взявшему на себя обязанность осуществить погребение умершего, гарантируются:</w:t>
      </w:r>
      <w:proofErr w:type="gramEnd"/>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1) выдача документов, необходимых для погребения умершего, в течение суток с момента установления причины смерти. </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proofErr w:type="gramStart"/>
      <w:r w:rsidRPr="009450F1">
        <w:rPr>
          <w:rFonts w:ascii="Times New Roman" w:hAnsi="Times New Roman"/>
          <w:sz w:val="24"/>
          <w:szCs w:val="24"/>
        </w:rPr>
        <w:t>В случаях, если для установления причины смерти возникли основания для помещения тела умершего в морг, выдача тела умершего по требованию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не может быть задержана на срок более двух суток с момента установления причины смерти.</w:t>
      </w:r>
      <w:proofErr w:type="gramEnd"/>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2) предоставление возможности нахождения тела умершего в морге бесплатно до семи суток с момента установления причины смерти в случае, если супруг, близкие </w:t>
      </w:r>
      <w:r w:rsidRPr="009450F1">
        <w:rPr>
          <w:rFonts w:ascii="Times New Roman" w:hAnsi="Times New Roman"/>
          <w:sz w:val="24"/>
          <w:szCs w:val="24"/>
        </w:rPr>
        <w:lastRenderedPageBreak/>
        <w:t xml:space="preserve">родственники, иные родственники, законный представитель умершего или иное лицо, взявшее на себя обязанность осуществить погребение умершего, извещены о смерти, но существуют обстоятельства, затрудняющие осуществление ими погребения. </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В случае поиска супруга, близких родственников, иных родственников либо законного представителя умершего этот срок может быть увеличен до четырнадцати дней;</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3) оказание Администрацией сельского поселения  </w:t>
      </w:r>
      <w:r w:rsidR="00E53361">
        <w:rPr>
          <w:rFonts w:ascii="Times New Roman" w:hAnsi="Times New Roman"/>
          <w:sz w:val="24"/>
          <w:szCs w:val="24"/>
        </w:rPr>
        <w:t>Красносамарское</w:t>
      </w:r>
      <w:r w:rsidRPr="009450F1">
        <w:rPr>
          <w:rFonts w:ascii="Times New Roman" w:hAnsi="Times New Roman"/>
          <w:sz w:val="24"/>
          <w:szCs w:val="24"/>
        </w:rPr>
        <w:t xml:space="preserve"> муниципального района Кинельский Самарской области содействия </w:t>
      </w:r>
      <w:r w:rsidRPr="009450F1">
        <w:rPr>
          <w:rFonts w:ascii="Times New Roman" w:hAnsi="Times New Roman"/>
          <w:bCs/>
          <w:sz w:val="24"/>
          <w:szCs w:val="24"/>
          <w:lang w:eastAsia="ru-RU"/>
        </w:rPr>
        <w:t xml:space="preserve">в решении вопросов </w:t>
      </w:r>
      <w:r w:rsidRPr="009450F1">
        <w:rPr>
          <w:rFonts w:ascii="Times New Roman" w:eastAsia="Times New Roman" w:hAnsi="Times New Roman"/>
          <w:sz w:val="24"/>
          <w:szCs w:val="24"/>
          <w:lang w:eastAsia="ru-RU"/>
        </w:rPr>
        <w:t>предусмотренных п.3 ст. 7 Федерального закона от 12.01.1996г. №8-ФЗ «О погребении и похоронном деле»</w:t>
      </w:r>
      <w:r w:rsidRPr="009450F1">
        <w:rPr>
          <w:rFonts w:ascii="Times New Roman" w:hAnsi="Times New Roman"/>
          <w:sz w:val="24"/>
          <w:szCs w:val="24"/>
        </w:rPr>
        <w:t>;</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hAnsi="Times New Roman"/>
          <w:sz w:val="24"/>
          <w:szCs w:val="24"/>
        </w:rPr>
        <w:t>4) исполнение волеизъявления умершего в соответствии с условиями настоящего Положения</w:t>
      </w:r>
      <w:r w:rsidRPr="009450F1">
        <w:rPr>
          <w:rFonts w:ascii="Times New Roman" w:eastAsia="Times New Roman" w:hAnsi="Times New Roman"/>
          <w:sz w:val="24"/>
          <w:szCs w:val="24"/>
          <w:lang w:eastAsia="ru-RU"/>
        </w:rPr>
        <w:t xml:space="preserve"> и со статьями 5 и 7 Федерального закона от 12.01.1996г. №8-ФЗ «О погребении и похоронном деле».</w:t>
      </w:r>
    </w:p>
    <w:p w:rsidR="009450F1" w:rsidRPr="009450F1" w:rsidRDefault="009B6419" w:rsidP="00815B91">
      <w:pPr>
        <w:autoSpaceDE w:val="0"/>
        <w:autoSpaceDN w:val="0"/>
        <w:adjustRightInd w:val="0"/>
        <w:spacing w:before="120" w:after="120" w:line="240" w:lineRule="auto"/>
        <w:ind w:firstLine="709"/>
        <w:contextualSpacing/>
        <w:jc w:val="center"/>
        <w:outlineLvl w:val="1"/>
        <w:rPr>
          <w:rFonts w:ascii="Times New Roman" w:hAnsi="Times New Roman"/>
          <w:b/>
          <w:sz w:val="24"/>
          <w:szCs w:val="24"/>
        </w:rPr>
      </w:pPr>
      <w:r w:rsidRPr="009450F1">
        <w:rPr>
          <w:rFonts w:ascii="Times New Roman" w:hAnsi="Times New Roman"/>
          <w:b/>
          <w:sz w:val="24"/>
          <w:szCs w:val="24"/>
        </w:rPr>
        <w:t>5. Гарантированный перечень услуг по погребению</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bookmarkStart w:id="1" w:name="Par57"/>
      <w:bookmarkEnd w:id="1"/>
      <w:r w:rsidRPr="009450F1">
        <w:rPr>
          <w:rFonts w:ascii="Times New Roman" w:hAnsi="Times New Roman"/>
          <w:sz w:val="24"/>
          <w:szCs w:val="24"/>
        </w:rPr>
        <w:t>5.1.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гарантируется оказание на безвозмездной основе следующего перечня услуг по погребению:</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1) оформление документов, необходимых для погребения; </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2) предоставление и доставка гроба и других предметов, необходимых для погребения; </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3) перевозка тела (останков) умершего на кладбище (в крематорий); </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4) погребение (кремация с последующей выдачей урны с прахом).</w:t>
      </w:r>
    </w:p>
    <w:p w:rsidR="009B6419" w:rsidRPr="009450F1" w:rsidRDefault="009B6419" w:rsidP="00815B91">
      <w:pPr>
        <w:spacing w:before="120" w:after="120" w:line="240" w:lineRule="auto"/>
        <w:ind w:firstLine="709"/>
        <w:jc w:val="both"/>
        <w:rPr>
          <w:rFonts w:ascii="Times New Roman" w:hAnsi="Times New Roman"/>
          <w:sz w:val="24"/>
          <w:szCs w:val="24"/>
        </w:rPr>
      </w:pPr>
      <w:r w:rsidRPr="009450F1">
        <w:rPr>
          <w:rFonts w:ascii="Times New Roman" w:hAnsi="Times New Roman"/>
          <w:sz w:val="24"/>
          <w:szCs w:val="24"/>
        </w:rPr>
        <w:t xml:space="preserve">Качество предоставляемых услуг должно соответствовать требованиям, устанавливаемым администрацией </w:t>
      </w:r>
      <w:bookmarkStart w:id="2" w:name="_Hlk12264364"/>
      <w:r w:rsidRPr="009450F1">
        <w:rPr>
          <w:rFonts w:ascii="Times New Roman" w:hAnsi="Times New Roman"/>
          <w:sz w:val="24"/>
          <w:szCs w:val="24"/>
        </w:rPr>
        <w:t xml:space="preserve">сельского поселения </w:t>
      </w:r>
      <w:r w:rsidR="00E53361">
        <w:rPr>
          <w:rFonts w:ascii="Times New Roman" w:hAnsi="Times New Roman"/>
          <w:sz w:val="24"/>
          <w:szCs w:val="24"/>
        </w:rPr>
        <w:t>Красносамарское</w:t>
      </w:r>
      <w:r w:rsidRPr="009450F1">
        <w:rPr>
          <w:rFonts w:ascii="Times New Roman" w:hAnsi="Times New Roman"/>
          <w:sz w:val="24"/>
          <w:szCs w:val="24"/>
        </w:rPr>
        <w:t xml:space="preserve"> муниципального района Кинельский Самарской области.</w:t>
      </w:r>
      <w:bookmarkEnd w:id="2"/>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5.2.  Гарантированный перечень услуг по погребению умерших, не имеющих супруга, близких родственников, иных родственников либо законного представителя умершего или при невозможности осуществить ими погребение, а также при отсутствии иных лиц, взявших обязанность осуществить погребение, и умерших, личность которых не установлена, включает:</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оформление документов, необходимых для погребения;</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предоставление обитого нетканым материалом гроба;</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 облачение </w:t>
      </w:r>
      <w:proofErr w:type="gramStart"/>
      <w:r w:rsidRPr="009450F1">
        <w:rPr>
          <w:rFonts w:ascii="Times New Roman" w:eastAsia="Times New Roman" w:hAnsi="Times New Roman"/>
          <w:sz w:val="24"/>
          <w:szCs w:val="24"/>
          <w:lang w:eastAsia="ru-RU"/>
        </w:rPr>
        <w:t>умершего</w:t>
      </w:r>
      <w:proofErr w:type="gramEnd"/>
      <w:r w:rsidRPr="009450F1">
        <w:rPr>
          <w:rFonts w:ascii="Times New Roman" w:eastAsia="Times New Roman" w:hAnsi="Times New Roman"/>
          <w:sz w:val="24"/>
          <w:szCs w:val="24"/>
          <w:lang w:eastAsia="ru-RU"/>
        </w:rPr>
        <w:t xml:space="preserve"> в саван;</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перемещение гроба с телом на автокатафалке от морга до кладбища, включая перемещение гроба с телом до места захоронения;</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копку могилы и погребение;</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изготовление и установку похоронного регистрационного знака.</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5.3. Услуги по погребению, указанные в </w:t>
      </w:r>
      <w:hyperlink w:anchor="Par57" w:history="1">
        <w:r w:rsidRPr="009450F1">
          <w:rPr>
            <w:rFonts w:ascii="Times New Roman" w:hAnsi="Times New Roman"/>
            <w:sz w:val="24"/>
            <w:szCs w:val="24"/>
          </w:rPr>
          <w:t>пунктах 5.1</w:t>
        </w:r>
      </w:hyperlink>
      <w:r w:rsidRPr="009450F1">
        <w:rPr>
          <w:rFonts w:ascii="Times New Roman" w:hAnsi="Times New Roman"/>
          <w:sz w:val="24"/>
          <w:szCs w:val="24"/>
        </w:rPr>
        <w:t>. и 5.2. настоящего Положения, оказываются специализированной службой по вопросам похоронного дела на территории муниципального района Кинельский Самарской области.</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5.4. </w:t>
      </w:r>
      <w:proofErr w:type="gramStart"/>
      <w:r w:rsidRPr="009450F1">
        <w:rPr>
          <w:rFonts w:ascii="Times New Roman" w:hAnsi="Times New Roman"/>
          <w:sz w:val="24"/>
          <w:szCs w:val="24"/>
        </w:rPr>
        <w:t xml:space="preserve">Стоимость услуг, предоставляемых согласно гарантированному перечню услуг по погребению, утверждается администрацией сельского поселения </w:t>
      </w:r>
      <w:r w:rsidR="00E53361">
        <w:rPr>
          <w:rFonts w:ascii="Times New Roman" w:hAnsi="Times New Roman"/>
          <w:sz w:val="24"/>
          <w:szCs w:val="24"/>
        </w:rPr>
        <w:t>Красносамарское</w:t>
      </w:r>
      <w:r w:rsidRPr="009450F1">
        <w:rPr>
          <w:rFonts w:ascii="Times New Roman" w:hAnsi="Times New Roman"/>
          <w:sz w:val="24"/>
          <w:szCs w:val="24"/>
        </w:rPr>
        <w:t xml:space="preserve"> муниципального района Кинельский Самарской области по согласованию с соответствующими отделениями Пенсионного фонда Российской Федерации, Фонда социального страхования Российской Федерации, а также с органами государственной власти Самарской области и возмещается специализированной службе по вопросам похоронного дела в десятидневный срок со дня обращения этой службы за счет средств</w:t>
      </w:r>
      <w:proofErr w:type="gramEnd"/>
      <w:r w:rsidRPr="009450F1">
        <w:rPr>
          <w:rFonts w:ascii="Times New Roman" w:hAnsi="Times New Roman"/>
          <w:sz w:val="24"/>
          <w:szCs w:val="24"/>
        </w:rPr>
        <w:t xml:space="preserve">: Пенсионного фонда Российской Федерации, федерального бюджета, Фонда социального страхования Российской Федерации, бюджета Самарской области, в соответствии с ст.9 </w:t>
      </w:r>
      <w:r w:rsidRPr="009450F1">
        <w:rPr>
          <w:rFonts w:ascii="Times New Roman" w:eastAsia="Times New Roman" w:hAnsi="Times New Roman"/>
          <w:sz w:val="24"/>
          <w:szCs w:val="24"/>
          <w:lang w:eastAsia="ru-RU"/>
        </w:rPr>
        <w:t>Федерального закона от 12.01.1996г. №8-ФЗ «О погребении и похоронном деле»,</w:t>
      </w:r>
      <w:r w:rsidR="00AF7804">
        <w:rPr>
          <w:rFonts w:ascii="Times New Roman" w:eastAsia="Times New Roman" w:hAnsi="Times New Roman"/>
          <w:sz w:val="24"/>
          <w:szCs w:val="24"/>
          <w:lang w:eastAsia="ru-RU"/>
        </w:rPr>
        <w:t xml:space="preserve"> </w:t>
      </w:r>
      <w:bookmarkStart w:id="3" w:name="_GoBack"/>
      <w:bookmarkEnd w:id="3"/>
      <w:r w:rsidRPr="009450F1">
        <w:rPr>
          <w:rFonts w:ascii="Times New Roman" w:eastAsia="Times New Roman" w:hAnsi="Times New Roman"/>
          <w:sz w:val="24"/>
          <w:szCs w:val="24"/>
          <w:lang w:eastAsia="ru-RU"/>
        </w:rPr>
        <w:t>на основании заключенного договора</w:t>
      </w:r>
      <w:r w:rsidRPr="009450F1">
        <w:rPr>
          <w:rFonts w:ascii="Times New Roman" w:hAnsi="Times New Roman"/>
          <w:sz w:val="24"/>
          <w:szCs w:val="24"/>
        </w:rPr>
        <w:t>.</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lastRenderedPageBreak/>
        <w:t>Стоимость услуг, предоставляемых согласно гарантированному перечню услуг по погребению, возмещается специализированной службе по вопросам похоронного дела на основании справки о смерти, если обращение за возмещением указанных услуг последовало не позднее шести месяцев со дня погребения.</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5.5. Оплата стоимости услуг, предоставляемых сверх гарантированного перечня услуг по погребению, производится за счет средств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5.6. Гражданам, получившим предусмотренные </w:t>
      </w:r>
      <w:hyperlink w:anchor="Par57" w:history="1">
        <w:r w:rsidRPr="009450F1">
          <w:rPr>
            <w:rFonts w:ascii="Times New Roman" w:hAnsi="Times New Roman"/>
            <w:sz w:val="24"/>
            <w:szCs w:val="24"/>
          </w:rPr>
          <w:t>п.5.1</w:t>
        </w:r>
      </w:hyperlink>
      <w:r w:rsidRPr="009450F1">
        <w:rPr>
          <w:rFonts w:ascii="Times New Roman" w:hAnsi="Times New Roman"/>
          <w:sz w:val="24"/>
          <w:szCs w:val="24"/>
        </w:rPr>
        <w:t xml:space="preserve"> настоящего Положения услуги, социальное пособие на погребение, предусмотренное п.5.7. настоящего Положения, не выплачивается.</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5.7. В случае если погребение осуществлялось за счет  средств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им выплачивается социальное пособие на погребение в размере, равном стоимости услуг, предоставляемых согласно гарантированному перечню услуг по погребению, указанному в пункте 5.4. настоящего Положения.</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5.8. Выплата социального пособия на погребение производится в соответствии с требованиями, установленными пунктами 2, 3 ст.10 Федерального закона от 12.01.1996 г. №8-ФЗ «О погребении и похоронном деле».</w:t>
      </w:r>
    </w:p>
    <w:p w:rsidR="009B6419" w:rsidRPr="009450F1" w:rsidRDefault="009B6419" w:rsidP="00815B91">
      <w:pPr>
        <w:spacing w:before="120" w:after="120" w:line="240" w:lineRule="auto"/>
        <w:ind w:firstLine="709"/>
        <w:contextualSpacing/>
        <w:jc w:val="center"/>
        <w:rPr>
          <w:rFonts w:ascii="Times New Roman" w:eastAsia="Times New Roman" w:hAnsi="Times New Roman"/>
          <w:b/>
          <w:sz w:val="24"/>
          <w:szCs w:val="24"/>
          <w:lang w:eastAsia="ru-RU"/>
        </w:rPr>
      </w:pPr>
      <w:r w:rsidRPr="009450F1">
        <w:rPr>
          <w:rFonts w:ascii="Times New Roman" w:eastAsia="Times New Roman" w:hAnsi="Times New Roman"/>
          <w:b/>
          <w:sz w:val="24"/>
          <w:szCs w:val="24"/>
          <w:lang w:eastAsia="ru-RU"/>
        </w:rPr>
        <w:t>6. Специализированная служба</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eastAsia="Times New Roman" w:hAnsi="Times New Roman"/>
          <w:sz w:val="24"/>
          <w:szCs w:val="24"/>
          <w:lang w:eastAsia="ru-RU"/>
        </w:rPr>
        <w:t xml:space="preserve">6.1.  </w:t>
      </w:r>
      <w:proofErr w:type="gramStart"/>
      <w:r w:rsidRPr="009450F1">
        <w:rPr>
          <w:rFonts w:ascii="Times New Roman" w:eastAsia="Times New Roman" w:hAnsi="Times New Roman"/>
          <w:sz w:val="24"/>
          <w:szCs w:val="24"/>
          <w:lang w:eastAsia="ru-RU"/>
        </w:rPr>
        <w:t xml:space="preserve">Специализированная служба является хозяйствующим субъектом в сфере оказания ритуальных услуг, и осуществляет погребение умерших, в том числе согласно гарантированному перечню услуг, и действует на основании Устава предприятия, в соответствии с </w:t>
      </w:r>
      <w:hyperlink r:id="rId8" w:history="1">
        <w:r w:rsidRPr="009450F1">
          <w:rPr>
            <w:rFonts w:ascii="Times New Roman" w:eastAsia="Times New Roman" w:hAnsi="Times New Roman"/>
            <w:sz w:val="24"/>
            <w:szCs w:val="24"/>
            <w:lang w:eastAsia="ru-RU"/>
          </w:rPr>
          <w:t>Федеральным законом</w:t>
        </w:r>
      </w:hyperlink>
      <w:r w:rsidRPr="009450F1">
        <w:rPr>
          <w:rFonts w:ascii="Times New Roman" w:eastAsia="Times New Roman" w:hAnsi="Times New Roman"/>
          <w:sz w:val="24"/>
          <w:szCs w:val="24"/>
          <w:lang w:eastAsia="ru-RU"/>
        </w:rPr>
        <w:t xml:space="preserve"> от 12.01.1996 N 8-ФЗ "О погребении и похоронном деле", принимаемыми в соответствии с ним другими федеральными законами, иными нормативными правовыми актами Российской Федерации, законами и иными нормативными правовыми</w:t>
      </w:r>
      <w:proofErr w:type="gramEnd"/>
      <w:r w:rsidRPr="009450F1">
        <w:rPr>
          <w:rFonts w:ascii="Times New Roman" w:eastAsia="Times New Roman" w:hAnsi="Times New Roman"/>
          <w:sz w:val="24"/>
          <w:szCs w:val="24"/>
          <w:lang w:eastAsia="ru-RU"/>
        </w:rPr>
        <w:t xml:space="preserve"> актами Самарской области, муниципальными правовыми актами сельского поселения, Санитарными правилами "Гигиенические требования к размещению, устройству и содержанию кладбищ, зданий и сооружений похоронного назначения (</w:t>
      </w:r>
      <w:hyperlink r:id="rId9" w:history="1">
        <w:r w:rsidRPr="009450F1">
          <w:rPr>
            <w:rFonts w:ascii="Times New Roman" w:eastAsia="Times New Roman" w:hAnsi="Times New Roman"/>
            <w:sz w:val="24"/>
            <w:szCs w:val="24"/>
            <w:lang w:eastAsia="ru-RU"/>
          </w:rPr>
          <w:t>СанПиН 2.1.2882-11</w:t>
        </w:r>
      </w:hyperlink>
      <w:r w:rsidRPr="009450F1">
        <w:rPr>
          <w:rFonts w:ascii="Times New Roman" w:eastAsia="Times New Roman" w:hAnsi="Times New Roman"/>
          <w:sz w:val="24"/>
          <w:szCs w:val="24"/>
          <w:lang w:eastAsia="ru-RU"/>
        </w:rPr>
        <w:t xml:space="preserve">, утвержденными </w:t>
      </w:r>
      <w:hyperlink r:id="rId10" w:history="1">
        <w:r w:rsidRPr="009450F1">
          <w:rPr>
            <w:rFonts w:ascii="Times New Roman" w:eastAsia="Times New Roman" w:hAnsi="Times New Roman"/>
            <w:sz w:val="24"/>
            <w:szCs w:val="24"/>
            <w:lang w:eastAsia="ru-RU"/>
          </w:rPr>
          <w:t>Постановлением</w:t>
        </w:r>
      </w:hyperlink>
      <w:r w:rsidRPr="009450F1">
        <w:rPr>
          <w:rFonts w:ascii="Times New Roman" w:eastAsia="Times New Roman" w:hAnsi="Times New Roman"/>
          <w:sz w:val="24"/>
          <w:szCs w:val="24"/>
          <w:lang w:eastAsia="ru-RU"/>
        </w:rPr>
        <w:t xml:space="preserve"> Главного государственного санитарного врача РФ от 28.06.2011 N 84), настоящим Положением.</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6.2. </w:t>
      </w:r>
      <w:r w:rsidRPr="009450F1">
        <w:rPr>
          <w:rFonts w:ascii="Times New Roman" w:eastAsia="Times New Roman" w:hAnsi="Times New Roman"/>
          <w:sz w:val="24"/>
          <w:szCs w:val="24"/>
          <w:lang w:eastAsia="ru-RU"/>
        </w:rPr>
        <w:t>Специализированная служба</w:t>
      </w:r>
      <w:r w:rsidRPr="009450F1">
        <w:rPr>
          <w:rFonts w:ascii="Times New Roman" w:hAnsi="Times New Roman"/>
          <w:sz w:val="24"/>
          <w:szCs w:val="24"/>
        </w:rPr>
        <w:t xml:space="preserve"> выполняет следующие функции: </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 оказывает населению гарантированный перечень услуг по погребению в соответствии с требованиями настоящего Положения. </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proofErr w:type="gramStart"/>
      <w:r w:rsidRPr="009450F1">
        <w:rPr>
          <w:rFonts w:ascii="Times New Roman" w:hAnsi="Times New Roman"/>
          <w:sz w:val="24"/>
          <w:szCs w:val="24"/>
        </w:rPr>
        <w:t>- осуществляет погребение умерших, не имеющих супруга, близких родственников, иных родственников либо законного представителя умершего или при невозможности (отказе) осуществить ими погребение, а также при отсутствии иных лиц, взявших на себя обязанность осуществить погребение, по стоимости устанавливаемой правовым актом Администрации сельского поселения Красносамарское муниципального района Кинельский Самарской области с последующим получением социального пособия;</w:t>
      </w:r>
      <w:proofErr w:type="gramEnd"/>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rPr>
        <w:t xml:space="preserve">- ведёт </w:t>
      </w:r>
      <w:hyperlink r:id="rId11" w:history="1">
        <w:r w:rsidRPr="009450F1">
          <w:rPr>
            <w:rFonts w:ascii="Times New Roman" w:hAnsi="Times New Roman"/>
            <w:bCs/>
            <w:sz w:val="24"/>
            <w:szCs w:val="24"/>
            <w:lang w:eastAsia="ru-RU"/>
          </w:rPr>
          <w:t>реестр</w:t>
        </w:r>
      </w:hyperlink>
      <w:r w:rsidRPr="009450F1">
        <w:rPr>
          <w:rFonts w:ascii="Times New Roman" w:hAnsi="Times New Roman"/>
          <w:bCs/>
          <w:sz w:val="24"/>
          <w:szCs w:val="24"/>
          <w:lang w:eastAsia="ru-RU"/>
        </w:rPr>
        <w:t xml:space="preserve"> умерших граждан, погребение которых произведено специализированной службой по вопросам похоронного дела согласно </w:t>
      </w:r>
      <w:r w:rsidRPr="009450F1">
        <w:rPr>
          <w:rFonts w:ascii="Times New Roman" w:hAnsi="Times New Roman"/>
          <w:sz w:val="24"/>
          <w:szCs w:val="24"/>
        </w:rPr>
        <w:t>гарантированному перечню услуг по погребению.</w:t>
      </w:r>
    </w:p>
    <w:p w:rsidR="009B6419" w:rsidRPr="009450F1" w:rsidRDefault="009B6419"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 осуществляет </w:t>
      </w:r>
      <w:proofErr w:type="gramStart"/>
      <w:r w:rsidRPr="009450F1">
        <w:rPr>
          <w:rFonts w:ascii="Times New Roman" w:eastAsia="Times New Roman" w:hAnsi="Times New Roman"/>
          <w:sz w:val="24"/>
          <w:szCs w:val="24"/>
          <w:lang w:eastAsia="ru-RU"/>
        </w:rPr>
        <w:t>контроль за</w:t>
      </w:r>
      <w:proofErr w:type="gramEnd"/>
      <w:r w:rsidRPr="009450F1">
        <w:rPr>
          <w:rFonts w:ascii="Times New Roman" w:eastAsia="Times New Roman" w:hAnsi="Times New Roman"/>
          <w:sz w:val="24"/>
          <w:szCs w:val="24"/>
          <w:lang w:eastAsia="ru-RU"/>
        </w:rPr>
        <w:t xml:space="preserve"> соблюдением порядка захоронений;</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определяет участки текущего захоронения;</w:t>
      </w:r>
    </w:p>
    <w:p w:rsidR="009B6419" w:rsidRPr="009450F1" w:rsidRDefault="009B6419"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выдает паспорт захоронения;</w:t>
      </w:r>
    </w:p>
    <w:p w:rsidR="009B6419" w:rsidRPr="009450F1" w:rsidRDefault="009B6419"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оказывает услуги по приему заказов на организацию похорон;</w:t>
      </w:r>
    </w:p>
    <w:p w:rsidR="009B6419" w:rsidRPr="009450F1" w:rsidRDefault="009B6419"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отвечает за пропускной режим и общественный порядок на территории муниципальных кладбищ согласно режиму работы кладбища;</w:t>
      </w:r>
    </w:p>
    <w:p w:rsidR="009B6419" w:rsidRPr="009450F1" w:rsidRDefault="009B6419"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организует работу по содержанию, благоустройству муниципальных кладбищ;</w:t>
      </w:r>
    </w:p>
    <w:p w:rsidR="009B6419" w:rsidRPr="009450F1" w:rsidRDefault="009B6419"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lastRenderedPageBreak/>
        <w:t>- отвечает за сохранность уборочного инвентаря, рабочего инструмента и техники, хозяйственных построек, переданных в хозяйственное ведение  Специализированной службе.</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6.3.  С</w:t>
      </w:r>
      <w:r w:rsidRPr="009450F1">
        <w:rPr>
          <w:rFonts w:ascii="Times New Roman" w:eastAsia="Times New Roman" w:hAnsi="Times New Roman"/>
          <w:sz w:val="24"/>
          <w:szCs w:val="24"/>
          <w:lang w:eastAsia="ru-RU"/>
        </w:rPr>
        <w:t>пециализированная служба</w:t>
      </w:r>
      <w:r w:rsidRPr="009450F1">
        <w:rPr>
          <w:rFonts w:ascii="Times New Roman" w:hAnsi="Times New Roman"/>
          <w:sz w:val="24"/>
          <w:szCs w:val="24"/>
        </w:rPr>
        <w:t xml:space="preserve"> вправе предоставлять гражданам за плату ритуальные услуги сверх гарантированного перечня услуг по погребению.</w:t>
      </w:r>
    </w:p>
    <w:p w:rsidR="009B6419" w:rsidRPr="009450F1" w:rsidRDefault="009B6419" w:rsidP="00815B91">
      <w:pPr>
        <w:autoSpaceDE w:val="0"/>
        <w:autoSpaceDN w:val="0"/>
        <w:adjustRightInd w:val="0"/>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6.4. Директор специализированной службы по вопросам похоронного дела ежеквартально проводит сверку журнала захоронений с Книгой регистрации захоронений администрации сельского поселения </w:t>
      </w:r>
      <w:r w:rsidR="00AF58CF" w:rsidRPr="009450F1">
        <w:rPr>
          <w:rFonts w:ascii="Times New Roman" w:eastAsia="Times New Roman" w:hAnsi="Times New Roman"/>
          <w:sz w:val="24"/>
          <w:szCs w:val="24"/>
          <w:lang w:eastAsia="ru-RU"/>
        </w:rPr>
        <w:t>Красносамарское</w:t>
      </w:r>
      <w:r w:rsidRPr="009450F1">
        <w:rPr>
          <w:rFonts w:ascii="Times New Roman" w:eastAsia="Times New Roman" w:hAnsi="Times New Roman"/>
          <w:sz w:val="24"/>
          <w:szCs w:val="24"/>
          <w:lang w:eastAsia="ru-RU"/>
        </w:rPr>
        <w:t xml:space="preserve"> Кинельского района Самарской области и составляет письменный акт о результатах проведенной сверки. Один экземпляр акта хранится в администрации сельского поселения </w:t>
      </w:r>
      <w:r w:rsidR="00AF58CF" w:rsidRPr="009450F1">
        <w:rPr>
          <w:rFonts w:ascii="Times New Roman" w:eastAsia="Times New Roman" w:hAnsi="Times New Roman"/>
          <w:sz w:val="24"/>
          <w:szCs w:val="24"/>
          <w:lang w:eastAsia="ru-RU"/>
        </w:rPr>
        <w:t>Красносамарское</w:t>
      </w:r>
      <w:r w:rsidRPr="009450F1">
        <w:rPr>
          <w:rFonts w:ascii="Times New Roman" w:eastAsia="Times New Roman" w:hAnsi="Times New Roman"/>
          <w:sz w:val="24"/>
          <w:szCs w:val="24"/>
          <w:lang w:eastAsia="ru-RU"/>
        </w:rPr>
        <w:t xml:space="preserve"> Кинельского района Самарской области, второй у директора Специализированной службы по вопросам похоронного дела.</w:t>
      </w:r>
    </w:p>
    <w:p w:rsidR="00AF58CF" w:rsidRPr="009450F1" w:rsidRDefault="00AF58CF" w:rsidP="00815B91">
      <w:pPr>
        <w:spacing w:before="120" w:after="120" w:line="240" w:lineRule="auto"/>
        <w:ind w:firstLine="708"/>
        <w:jc w:val="center"/>
        <w:rPr>
          <w:rFonts w:ascii="Times New Roman" w:eastAsia="Times New Roman" w:hAnsi="Times New Roman"/>
          <w:b/>
          <w:sz w:val="24"/>
          <w:szCs w:val="24"/>
          <w:lang w:eastAsia="ru-RU"/>
        </w:rPr>
      </w:pPr>
      <w:r w:rsidRPr="009450F1">
        <w:rPr>
          <w:rFonts w:ascii="Times New Roman" w:eastAsia="Times New Roman" w:hAnsi="Times New Roman"/>
          <w:b/>
          <w:sz w:val="24"/>
          <w:szCs w:val="24"/>
          <w:lang w:eastAsia="ru-RU"/>
        </w:rPr>
        <w:t xml:space="preserve">7.  Порядок деятельности общественных кладбищ </w:t>
      </w:r>
    </w:p>
    <w:p w:rsidR="00AF58CF" w:rsidRPr="009450F1" w:rsidRDefault="00AF58CF" w:rsidP="00815B91">
      <w:pPr>
        <w:autoSpaceDE w:val="0"/>
        <w:autoSpaceDN w:val="0"/>
        <w:adjustRightInd w:val="0"/>
        <w:spacing w:before="120" w:after="120" w:line="240" w:lineRule="auto"/>
        <w:ind w:firstLine="709"/>
        <w:contextualSpacing/>
        <w:jc w:val="both"/>
        <w:outlineLvl w:val="1"/>
        <w:rPr>
          <w:rFonts w:ascii="Times New Roman" w:hAnsi="Times New Roman"/>
          <w:sz w:val="24"/>
          <w:szCs w:val="24"/>
        </w:rPr>
      </w:pPr>
      <w:r w:rsidRPr="009450F1">
        <w:rPr>
          <w:rFonts w:ascii="Times New Roman" w:eastAsia="Times New Roman" w:hAnsi="Times New Roman"/>
          <w:sz w:val="24"/>
          <w:szCs w:val="24"/>
          <w:lang w:eastAsia="ru-RU"/>
        </w:rPr>
        <w:t xml:space="preserve">7.1. </w:t>
      </w:r>
      <w:r w:rsidRPr="009450F1">
        <w:rPr>
          <w:rFonts w:ascii="Times New Roman" w:hAnsi="Times New Roman"/>
          <w:sz w:val="24"/>
          <w:szCs w:val="24"/>
        </w:rPr>
        <w:t xml:space="preserve">Местами погребения являются отведенные в соответствии с этическими, </w:t>
      </w:r>
      <w:hyperlink r:id="rId12" w:history="1">
        <w:r w:rsidRPr="009450F1">
          <w:rPr>
            <w:rFonts w:ascii="Times New Roman" w:hAnsi="Times New Roman"/>
            <w:sz w:val="24"/>
            <w:szCs w:val="24"/>
          </w:rPr>
          <w:t>санитарными</w:t>
        </w:r>
      </w:hyperlink>
      <w:r w:rsidRPr="009450F1">
        <w:rPr>
          <w:rFonts w:ascii="Times New Roman" w:hAnsi="Times New Roman"/>
          <w:sz w:val="24"/>
          <w:szCs w:val="24"/>
        </w:rPr>
        <w:t xml:space="preserve">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 </w:t>
      </w:r>
    </w:p>
    <w:p w:rsidR="00AF58CF" w:rsidRPr="009450F1" w:rsidRDefault="00AF58CF" w:rsidP="00815B91">
      <w:pPr>
        <w:spacing w:before="120" w:after="120" w:line="240" w:lineRule="auto"/>
        <w:ind w:firstLine="708"/>
        <w:jc w:val="both"/>
        <w:rPr>
          <w:rFonts w:ascii="Times New Roman" w:eastAsia="Times New Roman" w:hAnsi="Times New Roman"/>
          <w:bCs/>
          <w:iCs/>
          <w:sz w:val="24"/>
          <w:szCs w:val="24"/>
          <w:lang w:eastAsia="ru-RU"/>
        </w:rPr>
      </w:pPr>
      <w:r w:rsidRPr="009450F1">
        <w:rPr>
          <w:rFonts w:ascii="Times New Roman" w:eastAsia="Times New Roman" w:hAnsi="Times New Roman"/>
          <w:sz w:val="24"/>
          <w:szCs w:val="24"/>
          <w:lang w:eastAsia="ru-RU"/>
        </w:rPr>
        <w:t xml:space="preserve">7.2. Организация мест погребения на территории сельского поселения Красносамарское </w:t>
      </w:r>
      <w:r w:rsidRPr="009450F1">
        <w:rPr>
          <w:rFonts w:ascii="Times New Roman" w:hAnsi="Times New Roman"/>
          <w:sz w:val="24"/>
          <w:szCs w:val="24"/>
        </w:rPr>
        <w:t xml:space="preserve">муниципального района Кинельский Самарской области </w:t>
      </w:r>
      <w:r w:rsidRPr="009450F1">
        <w:rPr>
          <w:rFonts w:ascii="Times New Roman" w:eastAsia="Times New Roman" w:hAnsi="Times New Roman"/>
          <w:bCs/>
          <w:iCs/>
          <w:sz w:val="24"/>
          <w:szCs w:val="24"/>
          <w:lang w:eastAsia="ru-RU"/>
        </w:rPr>
        <w:t>осуществляется в соответствии с санитарными правилами и нормами СанПиН 2.1.2882-11 «Гигиенические требования к размещению, устройству и содержанию кладбищ, зданий и сооружений похоронного назначения», утвержденными 28.06.2011г.</w:t>
      </w:r>
    </w:p>
    <w:p w:rsidR="00AF58CF" w:rsidRPr="009450F1" w:rsidRDefault="00AF58CF" w:rsidP="00815B91">
      <w:pPr>
        <w:autoSpaceDE w:val="0"/>
        <w:autoSpaceDN w:val="0"/>
        <w:adjustRightInd w:val="0"/>
        <w:spacing w:before="120" w:after="120" w:line="240" w:lineRule="auto"/>
        <w:contextualSpacing/>
        <w:jc w:val="both"/>
        <w:outlineLvl w:val="1"/>
        <w:rPr>
          <w:rFonts w:ascii="Times New Roman" w:hAnsi="Times New Roman"/>
          <w:sz w:val="24"/>
          <w:szCs w:val="24"/>
        </w:rPr>
      </w:pPr>
      <w:r w:rsidRPr="009450F1">
        <w:rPr>
          <w:rFonts w:ascii="Times New Roman" w:eastAsia="Times New Roman" w:hAnsi="Times New Roman"/>
          <w:sz w:val="24"/>
          <w:szCs w:val="24"/>
          <w:lang w:eastAsia="ru-RU"/>
        </w:rPr>
        <w:t xml:space="preserve">          7.3.</w:t>
      </w:r>
      <w:r w:rsidRPr="009450F1">
        <w:rPr>
          <w:rFonts w:ascii="Times New Roman" w:hAnsi="Times New Roman"/>
          <w:sz w:val="24"/>
          <w:szCs w:val="24"/>
        </w:rPr>
        <w:t>Места погребения могут быть:</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по принадлежности: государственные, муниципальные;</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 по обычаям: </w:t>
      </w:r>
      <w:proofErr w:type="gramStart"/>
      <w:r w:rsidRPr="009450F1">
        <w:rPr>
          <w:rFonts w:ascii="Times New Roman" w:hAnsi="Times New Roman"/>
          <w:sz w:val="24"/>
          <w:szCs w:val="24"/>
        </w:rPr>
        <w:t>общественные</w:t>
      </w:r>
      <w:proofErr w:type="gramEnd"/>
      <w:r w:rsidRPr="009450F1">
        <w:rPr>
          <w:rFonts w:ascii="Times New Roman" w:hAnsi="Times New Roman"/>
          <w:sz w:val="24"/>
          <w:szCs w:val="24"/>
        </w:rPr>
        <w:t xml:space="preserve">, </w:t>
      </w:r>
      <w:proofErr w:type="spellStart"/>
      <w:r w:rsidRPr="009450F1">
        <w:rPr>
          <w:rFonts w:ascii="Times New Roman" w:hAnsi="Times New Roman"/>
          <w:sz w:val="24"/>
          <w:szCs w:val="24"/>
        </w:rPr>
        <w:t>вероисповедальные</w:t>
      </w:r>
      <w:proofErr w:type="spellEnd"/>
      <w:r w:rsidRPr="009450F1">
        <w:rPr>
          <w:rFonts w:ascii="Times New Roman" w:hAnsi="Times New Roman"/>
          <w:sz w:val="24"/>
          <w:szCs w:val="24"/>
        </w:rPr>
        <w:t>, воинские;</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 по историческому и культурному значению: </w:t>
      </w:r>
      <w:proofErr w:type="gramStart"/>
      <w:r w:rsidRPr="009450F1">
        <w:rPr>
          <w:rFonts w:ascii="Times New Roman" w:hAnsi="Times New Roman"/>
          <w:sz w:val="24"/>
          <w:szCs w:val="24"/>
        </w:rPr>
        <w:t>историко-мемориальные</w:t>
      </w:r>
      <w:proofErr w:type="gramEnd"/>
      <w:r w:rsidRPr="009450F1">
        <w:rPr>
          <w:rFonts w:ascii="Times New Roman" w:hAnsi="Times New Roman"/>
          <w:sz w:val="24"/>
          <w:szCs w:val="24"/>
        </w:rPr>
        <w:t>.</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Решение о закрытии кладбища принимается администрацией сельского поселения Красносамарское  </w:t>
      </w:r>
      <w:r w:rsidRPr="009450F1">
        <w:rPr>
          <w:rFonts w:ascii="Times New Roman" w:hAnsi="Times New Roman"/>
          <w:sz w:val="24"/>
          <w:szCs w:val="24"/>
        </w:rPr>
        <w:t>муниципального района Кинельский Самарской области</w:t>
      </w:r>
      <w:r w:rsidRPr="009450F1">
        <w:rPr>
          <w:rFonts w:ascii="Times New Roman" w:eastAsia="Times New Roman" w:hAnsi="Times New Roman"/>
          <w:sz w:val="24"/>
          <w:szCs w:val="24"/>
          <w:lang w:eastAsia="ru-RU"/>
        </w:rPr>
        <w:t>.</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7.4. Посещение общественных муниципальных кладбищ осуществляется </w:t>
      </w:r>
      <w:r w:rsidRPr="009450F1">
        <w:rPr>
          <w:rFonts w:ascii="Times New Roman" w:eastAsia="Times New Roman" w:hAnsi="Times New Roman"/>
          <w:color w:val="000000"/>
          <w:sz w:val="24"/>
          <w:szCs w:val="24"/>
          <w:shd w:val="clear" w:color="auto" w:fill="FFFFFF"/>
          <w:lang w:eastAsia="ru-RU"/>
        </w:rPr>
        <w:t>ежедневно с 7:00 до 19:00.</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7.5. На территории общественных муниципальных кладбищ посетители обязаны соблюдать общественный порядок, тишину и чистоту.</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7.6. На территории общественных муниципальных кладбищ не допускается:</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выгул собак, выпас домашних животных;</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разведение костров;</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нахождение на территории кладбища посетителей после его закрытия;</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складирование строительного мусора и другого сора в не отведенных для этого местах;</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 складирование бытовых и строительных отходов в местах, не отведённых для этой цели; </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порча надгробных сооружений и оборудования кладбища;</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кататься на лыжах, санях;</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 самовольно копать могилы; </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въезд и передвижение транспортных средств, в том числе мотоциклов, мопедов, велосипедов, автомобилей и др., за исключением случаев, предусмотренных п.8.7. настоящего Положения.</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7.7. Въезд и передвижение транспортных средств на территории общественных муниципальных кладбищ допускается:</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инвалидам, людям с ограниченными возможностями здоровья и участникам Великой Отечественной Войны на транспортных средствах;</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 при наличии разрешения на захоронение, выданного администрацией сельского поселения Красносамарское муниципального района Кинельский Самарской области, </w:t>
      </w:r>
      <w:r w:rsidRPr="009450F1">
        <w:rPr>
          <w:rFonts w:ascii="Times New Roman" w:eastAsia="Times New Roman" w:hAnsi="Times New Roman"/>
          <w:sz w:val="24"/>
          <w:szCs w:val="24"/>
          <w:lang w:eastAsia="ru-RU"/>
        </w:rPr>
        <w:lastRenderedPageBreak/>
        <w:t>катафалковых автотранспортных средств, а также сопровождающего их транспорта, образующих похоронную процессию;</w:t>
      </w:r>
    </w:p>
    <w:p w:rsidR="00AF58CF"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proofErr w:type="gramStart"/>
      <w:r w:rsidRPr="009450F1">
        <w:rPr>
          <w:rFonts w:ascii="Times New Roman" w:eastAsia="Times New Roman" w:hAnsi="Times New Roman"/>
          <w:sz w:val="24"/>
          <w:szCs w:val="24"/>
          <w:lang w:eastAsia="ru-RU"/>
        </w:rPr>
        <w:t>- при проведения погрузочно-разгрузочных работ, подвоза надмогильных сооружений к местам их установки (демонтажа) при наличии разрешения на установку надмогильных сооружений (надгробий).</w:t>
      </w:r>
      <w:proofErr w:type="gramEnd"/>
    </w:p>
    <w:p w:rsidR="009450F1" w:rsidRPr="00BB7C46" w:rsidRDefault="009450F1" w:rsidP="00815B91">
      <w:pPr>
        <w:spacing w:before="120" w:after="120" w:line="240" w:lineRule="auto"/>
        <w:ind w:firstLine="709"/>
        <w:contextualSpacing/>
        <w:jc w:val="both"/>
        <w:rPr>
          <w:rFonts w:ascii="Times New Roman" w:eastAsia="Times New Roman" w:hAnsi="Times New Roman"/>
          <w:sz w:val="16"/>
          <w:szCs w:val="16"/>
          <w:lang w:eastAsia="ru-RU"/>
        </w:rPr>
      </w:pPr>
    </w:p>
    <w:p w:rsidR="00AF58CF" w:rsidRPr="009450F1" w:rsidRDefault="00AF58CF" w:rsidP="00815B91">
      <w:pPr>
        <w:spacing w:before="120" w:after="120" w:line="240" w:lineRule="auto"/>
        <w:ind w:firstLine="709"/>
        <w:contextualSpacing/>
        <w:jc w:val="center"/>
        <w:rPr>
          <w:rFonts w:ascii="Times New Roman" w:eastAsia="Times New Roman" w:hAnsi="Times New Roman"/>
          <w:b/>
          <w:sz w:val="24"/>
          <w:szCs w:val="24"/>
          <w:lang w:eastAsia="ru-RU"/>
        </w:rPr>
      </w:pPr>
      <w:r w:rsidRPr="009450F1">
        <w:rPr>
          <w:rFonts w:ascii="Times New Roman" w:eastAsia="Times New Roman" w:hAnsi="Times New Roman"/>
          <w:b/>
          <w:sz w:val="24"/>
          <w:szCs w:val="24"/>
          <w:lang w:eastAsia="ru-RU"/>
        </w:rPr>
        <w:t>8. Места захоронения</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eastAsia="Times New Roman" w:hAnsi="Times New Roman"/>
          <w:sz w:val="24"/>
          <w:szCs w:val="24"/>
          <w:lang w:eastAsia="ru-RU"/>
        </w:rPr>
        <w:t xml:space="preserve">8.1. </w:t>
      </w:r>
      <w:r w:rsidRPr="009450F1">
        <w:rPr>
          <w:rFonts w:ascii="Times New Roman" w:hAnsi="Times New Roman"/>
          <w:sz w:val="24"/>
          <w:szCs w:val="24"/>
        </w:rPr>
        <w:t xml:space="preserve">По своему типу места захоронения могут быть: </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 </w:t>
      </w:r>
      <w:r w:rsidRPr="009450F1">
        <w:rPr>
          <w:rFonts w:ascii="Times New Roman" w:eastAsia="Times New Roman" w:hAnsi="Times New Roman"/>
          <w:sz w:val="24"/>
          <w:szCs w:val="24"/>
          <w:lang w:eastAsia="ru-RU"/>
        </w:rPr>
        <w:t xml:space="preserve">одиночные - </w:t>
      </w:r>
      <w:r w:rsidRPr="009450F1">
        <w:rPr>
          <w:rFonts w:ascii="Times New Roman" w:hAnsi="Times New Roman"/>
          <w:sz w:val="24"/>
          <w:szCs w:val="24"/>
          <w:lang w:eastAsia="ru-RU"/>
        </w:rPr>
        <w:t xml:space="preserve">участок на территории объекта похоронного назначения, на котором </w:t>
      </w:r>
      <w:r w:rsidRPr="009450F1">
        <w:rPr>
          <w:rFonts w:ascii="Times New Roman" w:hAnsi="Times New Roman"/>
          <w:sz w:val="24"/>
          <w:szCs w:val="24"/>
        </w:rPr>
        <w:t>располагается одна могила (для одиноких граждан);</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 </w:t>
      </w:r>
      <w:proofErr w:type="gramStart"/>
      <w:r w:rsidRPr="009450F1">
        <w:rPr>
          <w:rFonts w:ascii="Times New Roman" w:eastAsia="Times New Roman" w:hAnsi="Times New Roman"/>
          <w:sz w:val="24"/>
          <w:szCs w:val="24"/>
          <w:lang w:eastAsia="ru-RU"/>
        </w:rPr>
        <w:t>родственные</w:t>
      </w:r>
      <w:r w:rsidRPr="009450F1">
        <w:rPr>
          <w:rFonts w:ascii="Times New Roman" w:hAnsi="Times New Roman"/>
          <w:sz w:val="24"/>
          <w:szCs w:val="24"/>
        </w:rPr>
        <w:t>–</w:t>
      </w:r>
      <w:r w:rsidRPr="009450F1">
        <w:rPr>
          <w:rFonts w:ascii="Times New Roman" w:hAnsi="Times New Roman"/>
          <w:sz w:val="24"/>
          <w:szCs w:val="24"/>
          <w:lang w:eastAsia="ru-RU"/>
        </w:rPr>
        <w:t>участок</w:t>
      </w:r>
      <w:proofErr w:type="gramEnd"/>
      <w:r w:rsidRPr="009450F1">
        <w:rPr>
          <w:rFonts w:ascii="Times New Roman" w:hAnsi="Times New Roman"/>
          <w:sz w:val="24"/>
          <w:szCs w:val="24"/>
          <w:lang w:eastAsia="ru-RU"/>
        </w:rPr>
        <w:t xml:space="preserve"> на территории объекта похоронного назначения, на котором или в котором ранее был захоронен родственник, родственники умершего или погибшего</w:t>
      </w:r>
      <w:r w:rsidRPr="009450F1">
        <w:rPr>
          <w:rFonts w:ascii="Times New Roman" w:hAnsi="Times New Roman"/>
          <w:sz w:val="24"/>
          <w:szCs w:val="24"/>
        </w:rPr>
        <w:t>, рассчитанный на 2 могилы;</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proofErr w:type="gramStart"/>
      <w:r w:rsidRPr="009450F1">
        <w:rPr>
          <w:rFonts w:ascii="Times New Roman" w:hAnsi="Times New Roman"/>
          <w:sz w:val="24"/>
          <w:szCs w:val="24"/>
        </w:rPr>
        <w:t>- семейные (родовые) – отдельные участки земли, предоставляемые Администрацией</w:t>
      </w:r>
      <w:r w:rsidRPr="009450F1">
        <w:rPr>
          <w:rFonts w:ascii="Times New Roman" w:eastAsia="Times New Roman" w:hAnsi="Times New Roman"/>
          <w:sz w:val="24"/>
          <w:szCs w:val="24"/>
          <w:lang w:eastAsia="ru-RU"/>
        </w:rPr>
        <w:t xml:space="preserve"> сельского поселения Красносамарское </w:t>
      </w:r>
      <w:r w:rsidRPr="009450F1">
        <w:rPr>
          <w:rFonts w:ascii="Times New Roman" w:hAnsi="Times New Roman"/>
          <w:sz w:val="24"/>
          <w:szCs w:val="24"/>
        </w:rPr>
        <w:t>муниципального района Кинельский Самарской области, в ведении которой находятся общественные кладбища, в соответствии с санитарными, экологическими требованиями и правилами на территории общественных кладбищ для погребения тел (останков) умерших (заявителей и иных лиц, которые могут быть погребены на одном семейном (родовом) захоронении), а также для размещения семейных (родовых) колумбариев для захоронения</w:t>
      </w:r>
      <w:proofErr w:type="gramEnd"/>
      <w:r w:rsidRPr="009450F1">
        <w:rPr>
          <w:rFonts w:ascii="Times New Roman" w:hAnsi="Times New Roman"/>
          <w:sz w:val="24"/>
          <w:szCs w:val="24"/>
        </w:rPr>
        <w:t xml:space="preserve"> урн с прахом при </w:t>
      </w:r>
      <w:proofErr w:type="spellStart"/>
      <w:r w:rsidRPr="009450F1">
        <w:rPr>
          <w:rFonts w:ascii="Times New Roman" w:hAnsi="Times New Roman"/>
          <w:sz w:val="24"/>
          <w:szCs w:val="24"/>
        </w:rPr>
        <w:t>кремировании</w:t>
      </w:r>
      <w:proofErr w:type="spellEnd"/>
      <w:r w:rsidRPr="009450F1">
        <w:rPr>
          <w:rFonts w:ascii="Times New Roman" w:hAnsi="Times New Roman"/>
          <w:sz w:val="24"/>
          <w:szCs w:val="24"/>
        </w:rPr>
        <w:t>;</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proofErr w:type="gramStart"/>
      <w:r w:rsidRPr="009450F1">
        <w:rPr>
          <w:rFonts w:ascii="Times New Roman" w:hAnsi="Times New Roman"/>
          <w:sz w:val="24"/>
          <w:szCs w:val="24"/>
        </w:rPr>
        <w:t xml:space="preserve">- групповые - </w:t>
      </w:r>
      <w:r w:rsidRPr="009450F1">
        <w:rPr>
          <w:rFonts w:ascii="Times New Roman" w:hAnsi="Times New Roman"/>
          <w:sz w:val="24"/>
          <w:szCs w:val="24"/>
          <w:lang w:eastAsia="ru-RU"/>
        </w:rPr>
        <w:t xml:space="preserve">участок на территории объекта похоронного назначения для совместного захоронения жертв боевых действий, массовых аварий, катастроф или чрезвычайных ситуаций, рассчитанный </w:t>
      </w:r>
      <w:r w:rsidRPr="009450F1">
        <w:rPr>
          <w:rFonts w:ascii="Times New Roman" w:hAnsi="Times New Roman"/>
          <w:sz w:val="24"/>
          <w:szCs w:val="24"/>
        </w:rPr>
        <w:t xml:space="preserve">на 6 и более могил; </w:t>
      </w:r>
      <w:proofErr w:type="gramEnd"/>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 xml:space="preserve">- братские (общие) - </w:t>
      </w:r>
      <w:r w:rsidRPr="009450F1">
        <w:rPr>
          <w:rFonts w:ascii="Times New Roman" w:hAnsi="Times New Roman"/>
          <w:sz w:val="24"/>
          <w:szCs w:val="24"/>
          <w:lang w:eastAsia="ru-RU"/>
        </w:rPr>
        <w:t xml:space="preserve">участок на территории объекта похоронного </w:t>
      </w:r>
      <w:proofErr w:type="gramStart"/>
      <w:r w:rsidRPr="009450F1">
        <w:rPr>
          <w:rFonts w:ascii="Times New Roman" w:hAnsi="Times New Roman"/>
          <w:sz w:val="24"/>
          <w:szCs w:val="24"/>
          <w:lang w:eastAsia="ru-RU"/>
        </w:rPr>
        <w:t>назначения</w:t>
      </w:r>
      <w:proofErr w:type="gramEnd"/>
      <w:r w:rsidRPr="009450F1">
        <w:rPr>
          <w:rFonts w:ascii="Times New Roman" w:hAnsi="Times New Roman"/>
          <w:sz w:val="24"/>
          <w:szCs w:val="24"/>
        </w:rPr>
        <w:t xml:space="preserve"> на котором осуществляется </w:t>
      </w:r>
      <w:r w:rsidRPr="009450F1">
        <w:rPr>
          <w:rFonts w:ascii="Times New Roman" w:hAnsi="Times New Roman"/>
          <w:sz w:val="24"/>
          <w:szCs w:val="24"/>
          <w:lang w:eastAsia="ru-RU"/>
        </w:rPr>
        <w:t>групповое погребение жертв боевых действий, военнопленных, узников концлагерей, в одну братскую могилу можно захоронить не более 100 трупов</w:t>
      </w:r>
      <w:r w:rsidRPr="009450F1">
        <w:rPr>
          <w:rFonts w:ascii="Times New Roman" w:hAnsi="Times New Roman"/>
          <w:sz w:val="24"/>
          <w:szCs w:val="24"/>
        </w:rPr>
        <w:t xml:space="preserve">; </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 почетные - </w:t>
      </w:r>
      <w:r w:rsidRPr="009450F1">
        <w:rPr>
          <w:rFonts w:ascii="Times New Roman" w:hAnsi="Times New Roman"/>
          <w:sz w:val="24"/>
          <w:szCs w:val="24"/>
          <w:lang w:eastAsia="ru-RU"/>
        </w:rPr>
        <w:t xml:space="preserve">участок на территории объекта похоронного назначения </w:t>
      </w:r>
      <w:r w:rsidRPr="009450F1">
        <w:rPr>
          <w:rFonts w:ascii="Times New Roman" w:eastAsia="Times New Roman" w:hAnsi="Times New Roman"/>
          <w:sz w:val="24"/>
          <w:szCs w:val="24"/>
          <w:lang w:eastAsia="ru-RU"/>
        </w:rPr>
        <w:t xml:space="preserve">(зона кладбища) на котором производятся захоронения граждан, в целях увековечивания их памяти, за имеющиеся у них заслуги перед Российской Федерацией, Самарской областью, </w:t>
      </w:r>
      <w:r w:rsidRPr="009450F1">
        <w:rPr>
          <w:rFonts w:ascii="Times New Roman" w:hAnsi="Times New Roman"/>
          <w:sz w:val="24"/>
          <w:szCs w:val="24"/>
        </w:rPr>
        <w:t>муниципальным районом Кинельский Самарской области</w:t>
      </w:r>
      <w:r w:rsidRPr="009450F1">
        <w:rPr>
          <w:rFonts w:ascii="Times New Roman" w:eastAsia="Times New Roman" w:hAnsi="Times New Roman"/>
          <w:sz w:val="24"/>
          <w:szCs w:val="24"/>
          <w:lang w:eastAsia="ru-RU"/>
        </w:rPr>
        <w:t>;</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захоронения в стенах скорби.</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eastAsia="Times New Roman" w:hAnsi="Times New Roman"/>
          <w:sz w:val="24"/>
          <w:szCs w:val="24"/>
          <w:lang w:eastAsia="ru-RU"/>
        </w:rPr>
        <w:t xml:space="preserve">8.2. На территориях муниципальных общественных кладбищах по заявлению граждан предусматриваются обособленные земельные участки (зоны) для воинских захоронений (воинские участки), для семейных (родовых) захоронений и </w:t>
      </w:r>
      <w:proofErr w:type="gramStart"/>
      <w:r w:rsidRPr="009450F1">
        <w:rPr>
          <w:rFonts w:ascii="Times New Roman" w:eastAsia="Times New Roman" w:hAnsi="Times New Roman"/>
          <w:sz w:val="24"/>
          <w:szCs w:val="24"/>
          <w:lang w:eastAsia="ru-RU"/>
        </w:rPr>
        <w:t>погребения</w:t>
      </w:r>
      <w:proofErr w:type="gramEnd"/>
      <w:r w:rsidRPr="009450F1">
        <w:rPr>
          <w:rFonts w:ascii="Times New Roman" w:eastAsia="Times New Roman" w:hAnsi="Times New Roman"/>
          <w:sz w:val="24"/>
          <w:szCs w:val="24"/>
          <w:lang w:eastAsia="ru-RU"/>
        </w:rPr>
        <w:t xml:space="preserve"> умерших одной веры (</w:t>
      </w:r>
      <w:proofErr w:type="spellStart"/>
      <w:r w:rsidRPr="009450F1">
        <w:rPr>
          <w:rFonts w:ascii="Times New Roman" w:eastAsia="Times New Roman" w:hAnsi="Times New Roman"/>
          <w:sz w:val="24"/>
          <w:szCs w:val="24"/>
          <w:lang w:eastAsia="ru-RU"/>
        </w:rPr>
        <w:t>вероисповедальные</w:t>
      </w:r>
      <w:proofErr w:type="spellEnd"/>
      <w:r w:rsidRPr="009450F1">
        <w:rPr>
          <w:rFonts w:ascii="Times New Roman" w:eastAsia="Times New Roman" w:hAnsi="Times New Roman"/>
          <w:sz w:val="24"/>
          <w:szCs w:val="24"/>
          <w:lang w:eastAsia="ru-RU"/>
        </w:rPr>
        <w:t xml:space="preserve"> участки).</w:t>
      </w:r>
    </w:p>
    <w:p w:rsidR="00AF58CF" w:rsidRPr="009450F1" w:rsidRDefault="00AF58CF" w:rsidP="00815B91">
      <w:pPr>
        <w:spacing w:before="120" w:after="120" w:line="240" w:lineRule="auto"/>
        <w:ind w:firstLine="708"/>
        <w:jc w:val="both"/>
        <w:rPr>
          <w:rFonts w:ascii="Times New Roman" w:hAnsi="Times New Roman"/>
          <w:sz w:val="24"/>
          <w:szCs w:val="24"/>
          <w:lang w:eastAsia="ru-RU"/>
        </w:rPr>
      </w:pPr>
      <w:r w:rsidRPr="009450F1">
        <w:rPr>
          <w:rFonts w:ascii="Times New Roman" w:eastAsia="Times New Roman" w:hAnsi="Times New Roman"/>
          <w:sz w:val="24"/>
          <w:szCs w:val="24"/>
          <w:lang w:eastAsia="ru-RU"/>
        </w:rPr>
        <w:t>8.3. У</w:t>
      </w:r>
      <w:r w:rsidRPr="009450F1">
        <w:rPr>
          <w:rFonts w:ascii="Times New Roman" w:hAnsi="Times New Roman"/>
          <w:sz w:val="24"/>
          <w:szCs w:val="24"/>
          <w:lang w:eastAsia="ru-RU"/>
        </w:rPr>
        <w:t>часток земли для погребения тела (останков) или праха умершего предоставляется бесплатно с учетом волеизъявления умершего.</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8.4. Места захоронения предоставляются в соответствии с установленной планировкой муниципального кладбища. </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Расстояние между могилами должно быть не менее </w:t>
      </w:r>
      <w:smartTag w:uri="urn:schemas-microsoft-com:office:smarttags" w:element="metricconverter">
        <w:smartTagPr>
          <w:attr w:name="ProductID" w:val="0,5 м"/>
        </w:smartTagPr>
        <w:r w:rsidRPr="009450F1">
          <w:rPr>
            <w:rFonts w:ascii="Times New Roman" w:eastAsia="Times New Roman" w:hAnsi="Times New Roman"/>
            <w:sz w:val="24"/>
            <w:szCs w:val="24"/>
            <w:lang w:eastAsia="ru-RU"/>
          </w:rPr>
          <w:t>0,5 м</w:t>
        </w:r>
      </w:smartTag>
      <w:r w:rsidRPr="009450F1">
        <w:rPr>
          <w:rFonts w:ascii="Times New Roman" w:eastAsia="Times New Roman" w:hAnsi="Times New Roman"/>
          <w:sz w:val="24"/>
          <w:szCs w:val="24"/>
          <w:lang w:eastAsia="ru-RU"/>
        </w:rPr>
        <w:t xml:space="preserve">. </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Не допускается устройство захоронений в разрывах между могилами на месте (участке) захоронения, между местами захоронений, на обочинах дорог и в пределах санитарно-защитной зоны.</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8.5. Глубина могилы должна быть не менее </w:t>
      </w:r>
      <w:smartTag w:uri="urn:schemas-microsoft-com:office:smarttags" w:element="metricconverter">
        <w:smartTagPr>
          <w:attr w:name="ProductID" w:val="1,5 м"/>
        </w:smartTagPr>
        <w:r w:rsidRPr="009450F1">
          <w:rPr>
            <w:rFonts w:ascii="Times New Roman" w:eastAsia="Times New Roman" w:hAnsi="Times New Roman"/>
            <w:sz w:val="24"/>
            <w:szCs w:val="24"/>
            <w:lang w:eastAsia="ru-RU"/>
          </w:rPr>
          <w:t>1,5 м</w:t>
        </w:r>
      </w:smartTag>
      <w:r w:rsidRPr="009450F1">
        <w:rPr>
          <w:rFonts w:ascii="Times New Roman" w:eastAsia="Times New Roman" w:hAnsi="Times New Roman"/>
          <w:sz w:val="24"/>
          <w:szCs w:val="24"/>
          <w:lang w:eastAsia="ru-RU"/>
        </w:rPr>
        <w:t xml:space="preserve">, при этом во всех случаях отметка дна могилы должна быть на </w:t>
      </w:r>
      <w:smartTag w:uri="urn:schemas-microsoft-com:office:smarttags" w:element="metricconverter">
        <w:smartTagPr>
          <w:attr w:name="ProductID" w:val="0,5 м"/>
        </w:smartTagPr>
        <w:r w:rsidRPr="009450F1">
          <w:rPr>
            <w:rFonts w:ascii="Times New Roman" w:eastAsia="Times New Roman" w:hAnsi="Times New Roman"/>
            <w:sz w:val="24"/>
            <w:szCs w:val="24"/>
            <w:lang w:eastAsia="ru-RU"/>
          </w:rPr>
          <w:t xml:space="preserve">0,5 м </w:t>
        </w:r>
      </w:smartTag>
      <w:r w:rsidRPr="009450F1">
        <w:rPr>
          <w:rFonts w:ascii="Times New Roman" w:eastAsia="Times New Roman" w:hAnsi="Times New Roman"/>
          <w:sz w:val="24"/>
          <w:szCs w:val="24"/>
          <w:lang w:eastAsia="ru-RU"/>
        </w:rPr>
        <w:t>выше уровня стояния грунтовых вод.</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eastAsia="Times New Roman" w:hAnsi="Times New Roman"/>
          <w:sz w:val="24"/>
          <w:szCs w:val="24"/>
          <w:lang w:eastAsia="ru-RU"/>
        </w:rPr>
        <w:t xml:space="preserve">8.6. </w:t>
      </w:r>
      <w:r w:rsidRPr="009450F1">
        <w:rPr>
          <w:rFonts w:ascii="Times New Roman" w:hAnsi="Times New Roman"/>
          <w:sz w:val="24"/>
          <w:szCs w:val="24"/>
        </w:rPr>
        <w:t xml:space="preserve">Размер бесплатно предоставляемого участка земли для погребения умершего устанавливается Администрацией </w:t>
      </w:r>
      <w:r w:rsidRPr="009450F1">
        <w:rPr>
          <w:rFonts w:ascii="Times New Roman" w:eastAsia="Times New Roman" w:hAnsi="Times New Roman"/>
          <w:sz w:val="24"/>
          <w:szCs w:val="24"/>
          <w:lang w:eastAsia="ru-RU"/>
        </w:rPr>
        <w:t xml:space="preserve">сельского поселения Красносамарское  </w:t>
      </w:r>
      <w:r w:rsidRPr="009450F1">
        <w:rPr>
          <w:rFonts w:ascii="Times New Roman" w:hAnsi="Times New Roman"/>
          <w:sz w:val="24"/>
          <w:szCs w:val="24"/>
        </w:rPr>
        <w:t>муниципального района Кинельский Самарской области таким образом, чтобы гарантировать погребение на этом же участке земли умершего супруга или близкого родственника.</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8.7. При наличии свободного участка земли в родственном захоронении (заключение выдается Специализированной службой) погребение на нем производится независимо от срока имеющегося захоронения по письменному заявлению граждан, на которых зарегистрировано захоронение.</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lastRenderedPageBreak/>
        <w:t xml:space="preserve">8.7.1. Повторное захоронение в родственные могилы на всех муниципальных кладбищах допускается по письменному заявлению лица ответственного за могилу, по истечении </w:t>
      </w:r>
      <w:bookmarkStart w:id="4" w:name="_Hlk5107959"/>
      <w:r w:rsidRPr="009450F1">
        <w:rPr>
          <w:rFonts w:ascii="Times New Roman" w:eastAsia="Times New Roman" w:hAnsi="Times New Roman"/>
          <w:sz w:val="24"/>
          <w:szCs w:val="24"/>
          <w:lang w:eastAsia="ru-RU"/>
        </w:rPr>
        <w:t>кладбищенского периода (20 лет)</w:t>
      </w:r>
      <w:bookmarkEnd w:id="4"/>
      <w:r w:rsidRPr="009450F1">
        <w:rPr>
          <w:rFonts w:ascii="Times New Roman" w:eastAsia="Times New Roman" w:hAnsi="Times New Roman"/>
          <w:sz w:val="24"/>
          <w:szCs w:val="24"/>
          <w:lang w:eastAsia="ru-RU"/>
        </w:rPr>
        <w:t xml:space="preserve"> с момента предыдущего захоронения.</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8.8. На территории муниципального кладбища в целях увековечивания памяти умерших граждан, имеющих заслуги перед Российской Федерацией, Самарской областью, сельским поселением Красносамарское </w:t>
      </w:r>
      <w:r w:rsidRPr="009450F1">
        <w:rPr>
          <w:rFonts w:ascii="Times New Roman" w:hAnsi="Times New Roman"/>
          <w:sz w:val="24"/>
          <w:szCs w:val="24"/>
        </w:rPr>
        <w:t xml:space="preserve">муниципальным районом Кинельский Самарской области, </w:t>
      </w:r>
      <w:r w:rsidRPr="009450F1">
        <w:rPr>
          <w:rFonts w:ascii="Times New Roman" w:eastAsia="Times New Roman" w:hAnsi="Times New Roman"/>
          <w:sz w:val="24"/>
          <w:szCs w:val="24"/>
          <w:lang w:eastAsia="ru-RU"/>
        </w:rPr>
        <w:t>могут быть предусмотрены обособленные земельные участки (зоны) для почетных захоронений.</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Почетные захоронения должны располагаются, преимущественно, вдоль главной аллеи кладбища, имеющие удобные подходы и хороший обзор.</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 8.8.1. В случае пожелания лица, имеющего право на погребение на местах почетных захоронений, быть погребенным рядом с супругом (супругой), либо пожелания супруга (супруги), взявшего на себя обязанность осуществить погребение умершего, имеющего право на погребение на местах почетных захоронений, быть погребенным рядом с супругом (супругой), размер предоставляемого участка должен соответствовать родственному захоронению.</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8.8.2 Решение о выделении участка земли для захоронения в зоне почётных захоронений принимается Администрацией сельского поселения Красносамарское  </w:t>
      </w:r>
      <w:r w:rsidRPr="009450F1">
        <w:rPr>
          <w:rFonts w:ascii="Times New Roman" w:hAnsi="Times New Roman"/>
          <w:sz w:val="24"/>
          <w:szCs w:val="24"/>
        </w:rPr>
        <w:t>муниципального района Кинельский Самарской области.</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8.9. Нормы землеотвода для захоронения: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AF58CF" w:rsidRPr="009450F1" w:rsidTr="00815684">
        <w:tc>
          <w:tcPr>
            <w:tcW w:w="2392" w:type="dxa"/>
            <w:vMerge w:val="restart"/>
          </w:tcPr>
          <w:p w:rsidR="00AF58CF" w:rsidRPr="009450F1" w:rsidRDefault="00AF58CF" w:rsidP="00815B91">
            <w:pPr>
              <w:autoSpaceDE w:val="0"/>
              <w:autoSpaceDN w:val="0"/>
              <w:adjustRightInd w:val="0"/>
              <w:spacing w:before="120" w:after="120" w:line="240" w:lineRule="auto"/>
              <w:contextualSpacing/>
              <w:jc w:val="center"/>
              <w:rPr>
                <w:rFonts w:ascii="Times New Roman" w:hAnsi="Times New Roman"/>
                <w:sz w:val="24"/>
                <w:szCs w:val="24"/>
                <w:lang w:eastAsia="ru-RU"/>
              </w:rPr>
            </w:pPr>
            <w:r w:rsidRPr="009450F1">
              <w:rPr>
                <w:rFonts w:ascii="Times New Roman" w:hAnsi="Times New Roman"/>
                <w:sz w:val="24"/>
                <w:szCs w:val="24"/>
                <w:lang w:eastAsia="ru-RU"/>
              </w:rPr>
              <w:t>Виды захоронения</w:t>
            </w:r>
          </w:p>
        </w:tc>
        <w:tc>
          <w:tcPr>
            <w:tcW w:w="7179" w:type="dxa"/>
            <w:gridSpan w:val="3"/>
          </w:tcPr>
          <w:p w:rsidR="00AF58CF" w:rsidRPr="009450F1" w:rsidRDefault="00AF58CF" w:rsidP="00815B91">
            <w:pPr>
              <w:autoSpaceDE w:val="0"/>
              <w:autoSpaceDN w:val="0"/>
              <w:adjustRightInd w:val="0"/>
              <w:spacing w:before="120" w:after="120" w:line="240" w:lineRule="auto"/>
              <w:contextualSpacing/>
              <w:jc w:val="center"/>
              <w:rPr>
                <w:rFonts w:ascii="Times New Roman" w:hAnsi="Times New Roman"/>
                <w:sz w:val="24"/>
                <w:szCs w:val="24"/>
                <w:lang w:eastAsia="ru-RU"/>
              </w:rPr>
            </w:pPr>
            <w:r w:rsidRPr="009450F1">
              <w:rPr>
                <w:rFonts w:ascii="Times New Roman" w:hAnsi="Times New Roman"/>
                <w:sz w:val="24"/>
                <w:szCs w:val="24"/>
                <w:lang w:eastAsia="ru-RU"/>
              </w:rPr>
              <w:t>Размеры земельного участка</w:t>
            </w:r>
          </w:p>
        </w:tc>
      </w:tr>
      <w:tr w:rsidR="00AF58CF" w:rsidRPr="009450F1" w:rsidTr="00815684">
        <w:tc>
          <w:tcPr>
            <w:tcW w:w="2392" w:type="dxa"/>
            <w:vMerge/>
          </w:tcPr>
          <w:p w:rsidR="00AF58CF" w:rsidRPr="009450F1" w:rsidRDefault="00AF58CF" w:rsidP="00815B91">
            <w:pPr>
              <w:autoSpaceDE w:val="0"/>
              <w:autoSpaceDN w:val="0"/>
              <w:adjustRightInd w:val="0"/>
              <w:spacing w:before="120" w:after="120" w:line="240" w:lineRule="auto"/>
              <w:contextualSpacing/>
              <w:jc w:val="right"/>
              <w:rPr>
                <w:rFonts w:ascii="Times New Roman" w:hAnsi="Times New Roman"/>
                <w:sz w:val="24"/>
                <w:szCs w:val="24"/>
                <w:lang w:eastAsia="ru-RU"/>
              </w:rPr>
            </w:pPr>
          </w:p>
        </w:tc>
        <w:tc>
          <w:tcPr>
            <w:tcW w:w="2393" w:type="dxa"/>
          </w:tcPr>
          <w:p w:rsidR="00AF58CF" w:rsidRPr="009450F1" w:rsidRDefault="00AF58CF" w:rsidP="00815B91">
            <w:pPr>
              <w:autoSpaceDE w:val="0"/>
              <w:autoSpaceDN w:val="0"/>
              <w:adjustRightInd w:val="0"/>
              <w:spacing w:before="120" w:after="120" w:line="240" w:lineRule="auto"/>
              <w:contextualSpacing/>
              <w:jc w:val="center"/>
              <w:rPr>
                <w:rFonts w:ascii="Times New Roman" w:hAnsi="Times New Roman"/>
                <w:sz w:val="24"/>
                <w:szCs w:val="24"/>
                <w:lang w:eastAsia="ru-RU"/>
              </w:rPr>
            </w:pPr>
            <w:r w:rsidRPr="009450F1">
              <w:rPr>
                <w:rFonts w:ascii="Times New Roman" w:hAnsi="Times New Roman"/>
                <w:sz w:val="24"/>
                <w:szCs w:val="24"/>
                <w:lang w:eastAsia="ru-RU"/>
              </w:rPr>
              <w:t>Длина (м)</w:t>
            </w:r>
          </w:p>
        </w:tc>
        <w:tc>
          <w:tcPr>
            <w:tcW w:w="2393" w:type="dxa"/>
          </w:tcPr>
          <w:p w:rsidR="00AF58CF" w:rsidRPr="009450F1" w:rsidRDefault="00AF58CF" w:rsidP="00815B91">
            <w:pPr>
              <w:autoSpaceDE w:val="0"/>
              <w:autoSpaceDN w:val="0"/>
              <w:adjustRightInd w:val="0"/>
              <w:spacing w:before="120" w:after="120" w:line="240" w:lineRule="auto"/>
              <w:contextualSpacing/>
              <w:jc w:val="center"/>
              <w:rPr>
                <w:rFonts w:ascii="Times New Roman" w:hAnsi="Times New Roman"/>
                <w:sz w:val="24"/>
                <w:szCs w:val="24"/>
                <w:lang w:eastAsia="ru-RU"/>
              </w:rPr>
            </w:pPr>
            <w:r w:rsidRPr="009450F1">
              <w:rPr>
                <w:rFonts w:ascii="Times New Roman" w:hAnsi="Times New Roman"/>
                <w:sz w:val="24"/>
                <w:szCs w:val="24"/>
                <w:lang w:eastAsia="ru-RU"/>
              </w:rPr>
              <w:t>Ширина (м)</w:t>
            </w:r>
          </w:p>
        </w:tc>
        <w:tc>
          <w:tcPr>
            <w:tcW w:w="2393" w:type="dxa"/>
          </w:tcPr>
          <w:p w:rsidR="00AF58CF" w:rsidRPr="009450F1" w:rsidRDefault="00AF58CF" w:rsidP="00815B91">
            <w:pPr>
              <w:autoSpaceDE w:val="0"/>
              <w:autoSpaceDN w:val="0"/>
              <w:adjustRightInd w:val="0"/>
              <w:spacing w:before="120" w:after="120" w:line="240" w:lineRule="auto"/>
              <w:contextualSpacing/>
              <w:jc w:val="center"/>
              <w:rPr>
                <w:rFonts w:ascii="Times New Roman" w:hAnsi="Times New Roman"/>
                <w:sz w:val="24"/>
                <w:szCs w:val="24"/>
                <w:lang w:eastAsia="ru-RU"/>
              </w:rPr>
            </w:pPr>
            <w:r w:rsidRPr="009450F1">
              <w:rPr>
                <w:rFonts w:ascii="Times New Roman" w:hAnsi="Times New Roman"/>
                <w:sz w:val="24"/>
                <w:szCs w:val="24"/>
                <w:lang w:eastAsia="ru-RU"/>
              </w:rPr>
              <w:t>Площадь (м</w:t>
            </w:r>
            <w:proofErr w:type="gramStart"/>
            <w:r w:rsidRPr="009450F1">
              <w:rPr>
                <w:rFonts w:ascii="Times New Roman" w:hAnsi="Times New Roman"/>
                <w:sz w:val="24"/>
                <w:szCs w:val="24"/>
                <w:vertAlign w:val="superscript"/>
                <w:lang w:eastAsia="ru-RU"/>
              </w:rPr>
              <w:t>2</w:t>
            </w:r>
            <w:proofErr w:type="gramEnd"/>
            <w:r w:rsidRPr="009450F1">
              <w:rPr>
                <w:rFonts w:ascii="Times New Roman" w:hAnsi="Times New Roman"/>
                <w:sz w:val="24"/>
                <w:szCs w:val="24"/>
                <w:lang w:eastAsia="ru-RU"/>
              </w:rPr>
              <w:t>)</w:t>
            </w:r>
          </w:p>
        </w:tc>
      </w:tr>
      <w:tr w:rsidR="00AF58CF" w:rsidRPr="009450F1" w:rsidTr="00815684">
        <w:tc>
          <w:tcPr>
            <w:tcW w:w="2392"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Родственное </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2,2</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2,5</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5,5</w:t>
            </w:r>
          </w:p>
        </w:tc>
      </w:tr>
      <w:tr w:rsidR="00AF58CF" w:rsidRPr="009450F1" w:rsidTr="00815684">
        <w:tc>
          <w:tcPr>
            <w:tcW w:w="2392"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Одиночное </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2,2</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1,8</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3,96</w:t>
            </w:r>
          </w:p>
        </w:tc>
      </w:tr>
      <w:tr w:rsidR="00AF58CF" w:rsidRPr="009450F1" w:rsidTr="00815684">
        <w:tc>
          <w:tcPr>
            <w:tcW w:w="2392"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Почётное </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2,2</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1,8</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3,96</w:t>
            </w:r>
          </w:p>
        </w:tc>
      </w:tr>
      <w:tr w:rsidR="00AF58CF" w:rsidRPr="009450F1" w:rsidTr="00815684">
        <w:tc>
          <w:tcPr>
            <w:tcW w:w="2392"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Воинское </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2,2</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1,8</w:t>
            </w:r>
          </w:p>
        </w:tc>
        <w:tc>
          <w:tcPr>
            <w:tcW w:w="2393" w:type="dxa"/>
          </w:tcPr>
          <w:p w:rsidR="00AF58CF" w:rsidRPr="009450F1" w:rsidRDefault="00AF58CF" w:rsidP="00815B91">
            <w:pPr>
              <w:autoSpaceDE w:val="0"/>
              <w:autoSpaceDN w:val="0"/>
              <w:adjustRightInd w:val="0"/>
              <w:spacing w:before="120" w:after="120" w:line="240" w:lineRule="auto"/>
              <w:contextualSpacing/>
              <w:jc w:val="both"/>
              <w:rPr>
                <w:rFonts w:ascii="Times New Roman" w:hAnsi="Times New Roman"/>
                <w:sz w:val="24"/>
                <w:szCs w:val="24"/>
                <w:lang w:eastAsia="ru-RU"/>
              </w:rPr>
            </w:pPr>
            <w:r w:rsidRPr="009450F1">
              <w:rPr>
                <w:rFonts w:ascii="Times New Roman" w:hAnsi="Times New Roman"/>
                <w:sz w:val="24"/>
                <w:szCs w:val="24"/>
                <w:lang w:eastAsia="ru-RU"/>
              </w:rPr>
              <w:t>3,96</w:t>
            </w:r>
          </w:p>
        </w:tc>
      </w:tr>
    </w:tbl>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8.10. Для каждого муниципального общественного кладбища, в котором Администрацией сельского поселения Красносамарское  </w:t>
      </w:r>
      <w:r w:rsidRPr="009450F1">
        <w:rPr>
          <w:rFonts w:ascii="Times New Roman" w:hAnsi="Times New Roman"/>
          <w:sz w:val="24"/>
          <w:szCs w:val="24"/>
        </w:rPr>
        <w:t>муниципального района Кинельский Самарской области определено предоставление земельных участков под создание семейных (родовых) захоронений, устанавливается единый по соответствующему общественному кладбищу максимальный размер участка земли, который предоставляется для создания семейных (родовых) захоронений, составляющий 16,5 квадратных метров.</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8.11. Погребение на местах для общих захоронений осуществляется с соблюдением санитарных правил при наличии санитарно-эпидемиологического заключения органов, уполномоченных осуществлять государственный санитарно-эпидемиологический надзор.</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8.12. Каждое захоронение регистрируется в книге регистрации захоронений.</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8.13. Лицами, ответственными за могилу являются граждане, на имя которых выдан паспорт захоронения.</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8.14.Лицо, ответственное за могилу обязано осуществлять уход за ней, содержать ее в надлежащем состоянии, следить за состоянием надмогильных сооружений, придерживаться определенных норм в оформлении могил, как растительными посадками, так и надмогильными сооружениями. </w:t>
      </w:r>
    </w:p>
    <w:p w:rsidR="00AF58CF" w:rsidRPr="009450F1" w:rsidRDefault="00AF58CF" w:rsidP="00815B91">
      <w:pPr>
        <w:spacing w:before="120" w:after="120" w:line="240" w:lineRule="auto"/>
        <w:ind w:firstLine="567"/>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lastRenderedPageBreak/>
        <w:t>8.15. На местах для захоронения допускается высадка цветов и кустарников низкорослых сортов. Высадка деревьев запрещена.</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8.16. Бытовой и растительный мусор, увядшие венки и цветы должны своевременно удаляться с могил в специально отведенные места.</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8.17. </w:t>
      </w:r>
      <w:proofErr w:type="gramStart"/>
      <w:r w:rsidRPr="009450F1">
        <w:rPr>
          <w:rFonts w:ascii="Times New Roman" w:eastAsia="Times New Roman" w:hAnsi="Times New Roman"/>
          <w:sz w:val="24"/>
          <w:szCs w:val="24"/>
          <w:lang w:eastAsia="ru-RU"/>
        </w:rPr>
        <w:t>При неопрятном и запущенном состоянии могилы и отсутствии реакции со стороны ответственного лица на предупреждение Специализированной службы или при отсутствии сведений об ответственном за могилу, захоронение признается бесхозным в соответствии с действующим законодательством и подлежит консервации с последующим использованием для повторного захоронения.</w:t>
      </w:r>
      <w:proofErr w:type="gramEnd"/>
      <w:r w:rsidRPr="009450F1">
        <w:rPr>
          <w:rFonts w:ascii="Times New Roman" w:eastAsia="Times New Roman" w:hAnsi="Times New Roman"/>
          <w:sz w:val="24"/>
          <w:szCs w:val="24"/>
          <w:lang w:eastAsia="ru-RU"/>
        </w:rPr>
        <w:t xml:space="preserve"> Признание захоронения бесхозным осуществляется решением Комиссии по признанию захоронений бесхозными, создаваемой постановлением Администрации сельского поселения Красносамарское  </w:t>
      </w:r>
      <w:r w:rsidRPr="009450F1">
        <w:rPr>
          <w:rFonts w:ascii="Times New Roman" w:hAnsi="Times New Roman"/>
          <w:sz w:val="24"/>
          <w:szCs w:val="24"/>
        </w:rPr>
        <w:t>муниципального района Кинельский Самарской области</w:t>
      </w:r>
      <w:r w:rsidRPr="009450F1">
        <w:rPr>
          <w:rFonts w:ascii="Times New Roman" w:eastAsia="Times New Roman" w:hAnsi="Times New Roman"/>
          <w:sz w:val="24"/>
          <w:szCs w:val="24"/>
          <w:lang w:eastAsia="ru-RU"/>
        </w:rPr>
        <w:t>.</w:t>
      </w:r>
    </w:p>
    <w:p w:rsidR="009450F1" w:rsidRDefault="00AF58CF" w:rsidP="00815B91">
      <w:pPr>
        <w:autoSpaceDE w:val="0"/>
        <w:autoSpaceDN w:val="0"/>
        <w:adjustRightInd w:val="0"/>
        <w:spacing w:before="120" w:after="120" w:line="240" w:lineRule="auto"/>
        <w:contextualSpacing/>
        <w:jc w:val="center"/>
        <w:rPr>
          <w:rFonts w:ascii="Times New Roman" w:hAnsi="Times New Roman"/>
          <w:b/>
          <w:sz w:val="24"/>
          <w:szCs w:val="24"/>
          <w:lang w:eastAsia="ru-RU"/>
        </w:rPr>
      </w:pPr>
      <w:r w:rsidRPr="009450F1">
        <w:rPr>
          <w:rFonts w:ascii="Times New Roman" w:eastAsia="Times New Roman" w:hAnsi="Times New Roman"/>
          <w:b/>
          <w:sz w:val="24"/>
          <w:szCs w:val="24"/>
          <w:lang w:eastAsia="ru-RU"/>
        </w:rPr>
        <w:t>9.</w:t>
      </w:r>
      <w:r w:rsidR="009450F1">
        <w:rPr>
          <w:rFonts w:ascii="Times New Roman" w:eastAsia="Times New Roman" w:hAnsi="Times New Roman"/>
          <w:b/>
          <w:sz w:val="24"/>
          <w:szCs w:val="24"/>
          <w:lang w:eastAsia="ru-RU"/>
        </w:rPr>
        <w:t xml:space="preserve"> </w:t>
      </w:r>
      <w:r w:rsidRPr="009450F1">
        <w:rPr>
          <w:rFonts w:ascii="Times New Roman" w:eastAsia="Times New Roman" w:hAnsi="Times New Roman"/>
          <w:b/>
          <w:sz w:val="24"/>
          <w:szCs w:val="24"/>
          <w:lang w:eastAsia="ru-RU"/>
        </w:rPr>
        <w:t>Н</w:t>
      </w:r>
      <w:r w:rsidRPr="009450F1">
        <w:rPr>
          <w:rFonts w:ascii="Times New Roman" w:hAnsi="Times New Roman"/>
          <w:b/>
          <w:sz w:val="24"/>
          <w:szCs w:val="24"/>
          <w:lang w:eastAsia="ru-RU"/>
        </w:rPr>
        <w:t xml:space="preserve">адмогильные сооружения, в том числе памятники, </w:t>
      </w:r>
    </w:p>
    <w:p w:rsidR="009450F1" w:rsidRDefault="00AF58CF" w:rsidP="00815B91">
      <w:pPr>
        <w:autoSpaceDE w:val="0"/>
        <w:autoSpaceDN w:val="0"/>
        <w:adjustRightInd w:val="0"/>
        <w:spacing w:before="120" w:after="120" w:line="240" w:lineRule="auto"/>
        <w:contextualSpacing/>
        <w:jc w:val="center"/>
        <w:rPr>
          <w:rFonts w:ascii="Times New Roman" w:hAnsi="Times New Roman"/>
          <w:b/>
          <w:sz w:val="24"/>
          <w:szCs w:val="24"/>
          <w:lang w:eastAsia="ru-RU"/>
        </w:rPr>
      </w:pPr>
      <w:r w:rsidRPr="009450F1">
        <w:rPr>
          <w:rFonts w:ascii="Times New Roman" w:hAnsi="Times New Roman"/>
          <w:b/>
          <w:sz w:val="24"/>
          <w:szCs w:val="24"/>
          <w:lang w:eastAsia="ru-RU"/>
        </w:rPr>
        <w:t xml:space="preserve">цоколи, ограды, цветники, скульптуры, архитектурные формы, </w:t>
      </w:r>
    </w:p>
    <w:p w:rsidR="00AF58CF" w:rsidRPr="009450F1" w:rsidRDefault="00AF58CF" w:rsidP="00815B91">
      <w:pPr>
        <w:autoSpaceDE w:val="0"/>
        <w:autoSpaceDN w:val="0"/>
        <w:adjustRightInd w:val="0"/>
        <w:spacing w:before="120" w:after="120" w:line="240" w:lineRule="auto"/>
        <w:contextualSpacing/>
        <w:jc w:val="center"/>
        <w:rPr>
          <w:rFonts w:ascii="Times New Roman" w:hAnsi="Times New Roman"/>
          <w:b/>
          <w:sz w:val="24"/>
          <w:szCs w:val="24"/>
          <w:lang w:eastAsia="ru-RU"/>
        </w:rPr>
      </w:pPr>
      <w:r w:rsidRPr="009450F1">
        <w:rPr>
          <w:rFonts w:ascii="Times New Roman" w:hAnsi="Times New Roman"/>
          <w:b/>
          <w:sz w:val="24"/>
          <w:szCs w:val="24"/>
          <w:lang w:eastAsia="ru-RU"/>
        </w:rPr>
        <w:t>религиозные знаки</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9.1. Памятниками считаются объемные и плоские архитектурные формы, в том числе скульптура, стелы, обелиски, лежащие и стоящие плиты, содержащие информацию о лицах, в честь которых они установлены (мемориальную информацию). </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Объекты, не содержащие такой информации, считаются парковыми архитектурными формами.</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9.2. Памятными знаками считаются плоские или объемные малые формы, в том числе транспаранты, содержащие мемориальную информацию, для установки которых, требуется участок менее </w:t>
      </w:r>
      <w:smartTag w:uri="urn:schemas-microsoft-com:office:smarttags" w:element="metricconverter">
        <w:smartTagPr>
          <w:attr w:name="ProductID" w:val="0,5 м2"/>
        </w:smartTagPr>
        <w:r w:rsidRPr="009450F1">
          <w:rPr>
            <w:rFonts w:ascii="Times New Roman" w:hAnsi="Times New Roman"/>
            <w:sz w:val="24"/>
            <w:szCs w:val="24"/>
            <w:lang w:eastAsia="ru-RU"/>
          </w:rPr>
          <w:t>0,5 м</w:t>
        </w:r>
        <w:proofErr w:type="gramStart"/>
        <w:r w:rsidRPr="009450F1">
          <w:rPr>
            <w:rFonts w:ascii="Times New Roman" w:hAnsi="Times New Roman"/>
            <w:sz w:val="24"/>
            <w:szCs w:val="24"/>
            <w:vertAlign w:val="superscript"/>
            <w:lang w:eastAsia="ru-RU"/>
          </w:rPr>
          <w:t>2</w:t>
        </w:r>
      </w:smartTag>
      <w:proofErr w:type="gramEnd"/>
      <w:r w:rsidRPr="009450F1">
        <w:rPr>
          <w:rFonts w:ascii="Times New Roman" w:hAnsi="Times New Roman"/>
          <w:sz w:val="24"/>
          <w:szCs w:val="24"/>
          <w:lang w:eastAsia="ru-RU"/>
        </w:rPr>
        <w:t>.</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9.3. К надмогильным и мемориальным сооружениям относятся сооружения, которые содержат мемориальную информацию и имеют внутренние пространства или помещения. </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К таким сооружениям относятся склепы, пантеоны, мавзолеи.</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 xml:space="preserve">9.3.1. </w:t>
      </w:r>
      <w:proofErr w:type="gramStart"/>
      <w:r w:rsidRPr="009450F1">
        <w:rPr>
          <w:rFonts w:ascii="Times New Roman" w:hAnsi="Times New Roman"/>
          <w:sz w:val="24"/>
          <w:szCs w:val="24"/>
          <w:lang w:eastAsia="ru-RU"/>
        </w:rPr>
        <w:t>К</w:t>
      </w:r>
      <w:proofErr w:type="gramEnd"/>
      <w:r w:rsidRPr="009450F1">
        <w:rPr>
          <w:rFonts w:ascii="Times New Roman" w:hAnsi="Times New Roman"/>
          <w:sz w:val="24"/>
          <w:szCs w:val="24"/>
          <w:lang w:eastAsia="ru-RU"/>
        </w:rPr>
        <w:t xml:space="preserve"> надмогильным относятся сооружения, имеющие в своем составе захоронения, независимо от того находятся ли они в надземном пространстве или под полом сооружения. </w:t>
      </w:r>
    </w:p>
    <w:p w:rsidR="00AF58CF" w:rsidRPr="009450F1"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lang w:eastAsia="ru-RU"/>
        </w:rPr>
      </w:pPr>
      <w:r w:rsidRPr="009450F1">
        <w:rPr>
          <w:rFonts w:ascii="Times New Roman" w:hAnsi="Times New Roman"/>
          <w:sz w:val="24"/>
          <w:szCs w:val="24"/>
          <w:lang w:eastAsia="ru-RU"/>
        </w:rPr>
        <w:t>9.3.2. Мемориальными считаются сооружения, не имеющие захоронения, но установленные в память какого-либо лица и содержащие мемориальную информацию.</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9.4. Все надмогильные сооружения, включая памятники, стелы, кресты, саркофаги, столы, лавочки и могильные ограды устанавливаются в пределах выделенного для захоронения участка земли.</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9.5. Высота памятника над захоронением не должна превышать </w:t>
      </w:r>
      <w:smartTag w:uri="urn:schemas-microsoft-com:office:smarttags" w:element="metricconverter">
        <w:smartTagPr>
          <w:attr w:name="ProductID" w:val="2 м"/>
        </w:smartTagPr>
        <w:r w:rsidRPr="009450F1">
          <w:rPr>
            <w:rFonts w:ascii="Times New Roman" w:eastAsia="Times New Roman" w:hAnsi="Times New Roman"/>
            <w:sz w:val="24"/>
            <w:szCs w:val="24"/>
            <w:lang w:eastAsia="ru-RU"/>
          </w:rPr>
          <w:t>2 м</w:t>
        </w:r>
      </w:smartTag>
      <w:r w:rsidRPr="009450F1">
        <w:rPr>
          <w:rFonts w:ascii="Times New Roman" w:eastAsia="Times New Roman" w:hAnsi="Times New Roman"/>
          <w:sz w:val="24"/>
          <w:szCs w:val="24"/>
          <w:lang w:eastAsia="ru-RU"/>
        </w:rPr>
        <w:t xml:space="preserve">, цоколя </w:t>
      </w:r>
      <w:smartTag w:uri="urn:schemas-microsoft-com:office:smarttags" w:element="metricconverter">
        <w:smartTagPr>
          <w:attr w:name="ProductID" w:val="0,18 м"/>
        </w:smartTagPr>
        <w:r w:rsidRPr="009450F1">
          <w:rPr>
            <w:rFonts w:ascii="Times New Roman" w:eastAsia="Times New Roman" w:hAnsi="Times New Roman"/>
            <w:sz w:val="24"/>
            <w:szCs w:val="24"/>
            <w:lang w:eastAsia="ru-RU"/>
          </w:rPr>
          <w:t>0,18 м</w:t>
        </w:r>
      </w:smartTag>
      <w:r w:rsidRPr="009450F1">
        <w:rPr>
          <w:rFonts w:ascii="Times New Roman" w:eastAsia="Times New Roman" w:hAnsi="Times New Roman"/>
          <w:sz w:val="24"/>
          <w:szCs w:val="24"/>
          <w:lang w:eastAsia="ru-RU"/>
        </w:rPr>
        <w:t xml:space="preserve">, ограды </w:t>
      </w:r>
      <w:smartTag w:uri="urn:schemas-microsoft-com:office:smarttags" w:element="metricconverter">
        <w:smartTagPr>
          <w:attr w:name="ProductID" w:val="1,0 м"/>
        </w:smartTagPr>
        <w:r w:rsidRPr="009450F1">
          <w:rPr>
            <w:rFonts w:ascii="Times New Roman" w:eastAsia="Times New Roman" w:hAnsi="Times New Roman"/>
            <w:sz w:val="24"/>
            <w:szCs w:val="24"/>
            <w:lang w:eastAsia="ru-RU"/>
          </w:rPr>
          <w:t>1,0 м</w:t>
        </w:r>
      </w:smartTag>
      <w:r w:rsidRPr="009450F1">
        <w:rPr>
          <w:rFonts w:ascii="Times New Roman" w:eastAsia="Times New Roman" w:hAnsi="Times New Roman"/>
          <w:sz w:val="24"/>
          <w:szCs w:val="24"/>
          <w:lang w:eastAsia="ru-RU"/>
        </w:rPr>
        <w:t>.</w:t>
      </w:r>
    </w:p>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9.6. Установленные гражданами (организациями) надмогильные сооружения: памятники, ограды, цветники, цоколи и так далее, являются их собственностью, за их сохранность и состояние Специализированная служба ответственности не несет.</w:t>
      </w:r>
    </w:p>
    <w:p w:rsidR="00AF58CF" w:rsidRPr="009450F1" w:rsidRDefault="00AF58CF" w:rsidP="00815B91">
      <w:pPr>
        <w:spacing w:before="120" w:after="120" w:line="240" w:lineRule="auto"/>
        <w:ind w:firstLine="709"/>
        <w:contextualSpacing/>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9.7. </w:t>
      </w:r>
      <w:bookmarkStart w:id="5" w:name="_Hlk5109618"/>
      <w:r w:rsidRPr="009450F1">
        <w:rPr>
          <w:rFonts w:ascii="Times New Roman" w:eastAsia="Times New Roman" w:hAnsi="Times New Roman"/>
          <w:sz w:val="24"/>
          <w:szCs w:val="24"/>
          <w:lang w:eastAsia="ru-RU"/>
        </w:rPr>
        <w:t>Граждане (организации), установившие превышающие утвержденных размеров надмогильные сооружения без разрешения администрации сельского поселения Красносамарское, предупреждаются о допущенном нарушении, и при не устранении нарушений в добровольном порядке привлекаются к ответственности в установленном законом порядке.</w:t>
      </w:r>
    </w:p>
    <w:bookmarkEnd w:id="5"/>
    <w:p w:rsidR="00AF58CF" w:rsidRPr="009450F1" w:rsidRDefault="00AF58CF" w:rsidP="00815B91">
      <w:pPr>
        <w:spacing w:before="120" w:after="120" w:line="240" w:lineRule="auto"/>
        <w:ind w:firstLine="708"/>
        <w:jc w:val="both"/>
        <w:rPr>
          <w:rFonts w:ascii="Times New Roman" w:eastAsia="Times New Roman" w:hAnsi="Times New Roman"/>
          <w:sz w:val="24"/>
          <w:szCs w:val="24"/>
          <w:lang w:eastAsia="ru-RU"/>
        </w:rPr>
      </w:pPr>
      <w:r w:rsidRPr="009450F1">
        <w:rPr>
          <w:rFonts w:ascii="Times New Roman" w:eastAsia="Times New Roman" w:hAnsi="Times New Roman"/>
          <w:sz w:val="24"/>
          <w:szCs w:val="24"/>
          <w:lang w:eastAsia="ru-RU"/>
        </w:rPr>
        <w:t xml:space="preserve">9.8. </w:t>
      </w:r>
      <w:proofErr w:type="gramStart"/>
      <w:r w:rsidRPr="009450F1">
        <w:rPr>
          <w:rFonts w:ascii="Times New Roman" w:eastAsia="Times New Roman" w:hAnsi="Times New Roman"/>
          <w:sz w:val="24"/>
          <w:szCs w:val="24"/>
          <w:lang w:eastAsia="ru-RU"/>
        </w:rPr>
        <w:t>Контроль за</w:t>
      </w:r>
      <w:proofErr w:type="gramEnd"/>
      <w:r w:rsidRPr="009450F1">
        <w:rPr>
          <w:rFonts w:ascii="Times New Roman" w:eastAsia="Times New Roman" w:hAnsi="Times New Roman"/>
          <w:sz w:val="24"/>
          <w:szCs w:val="24"/>
          <w:lang w:eastAsia="ru-RU"/>
        </w:rPr>
        <w:t xml:space="preserve"> правильностью установки надмогильных сооружений осуществляет Специализированная служба.</w:t>
      </w:r>
    </w:p>
    <w:p w:rsidR="00AF58CF" w:rsidRPr="009450F1" w:rsidRDefault="00AF58CF" w:rsidP="00815B91">
      <w:pPr>
        <w:spacing w:before="120" w:after="120" w:line="240" w:lineRule="auto"/>
        <w:ind w:firstLine="709"/>
        <w:contextualSpacing/>
        <w:jc w:val="center"/>
        <w:rPr>
          <w:rFonts w:ascii="Times New Roman" w:hAnsi="Times New Roman"/>
          <w:b/>
          <w:sz w:val="24"/>
          <w:szCs w:val="24"/>
        </w:rPr>
      </w:pPr>
      <w:r w:rsidRPr="009450F1">
        <w:rPr>
          <w:rFonts w:ascii="Times New Roman" w:hAnsi="Times New Roman"/>
          <w:b/>
          <w:sz w:val="24"/>
          <w:szCs w:val="24"/>
        </w:rPr>
        <w:t>10. Ответственность за нарушение настоящего Положения</w:t>
      </w:r>
    </w:p>
    <w:p w:rsidR="00940D11" w:rsidRPr="00B323A5" w:rsidRDefault="00AF58CF" w:rsidP="00815B91">
      <w:pPr>
        <w:autoSpaceDE w:val="0"/>
        <w:autoSpaceDN w:val="0"/>
        <w:adjustRightInd w:val="0"/>
        <w:spacing w:before="120" w:after="120" w:line="240" w:lineRule="auto"/>
        <w:ind w:firstLine="709"/>
        <w:contextualSpacing/>
        <w:jc w:val="both"/>
        <w:rPr>
          <w:rFonts w:ascii="Times New Roman" w:hAnsi="Times New Roman"/>
          <w:sz w:val="24"/>
          <w:szCs w:val="24"/>
        </w:rPr>
      </w:pPr>
      <w:r w:rsidRPr="009450F1">
        <w:rPr>
          <w:rFonts w:ascii="Times New Roman" w:hAnsi="Times New Roman"/>
          <w:sz w:val="24"/>
          <w:szCs w:val="24"/>
        </w:rPr>
        <w:t>10.1. Лица, виновные в нарушении настоящего Положения, несут ответственность в соответствии с законодательством Российской Федерации и законодательством Самарской области.</w:t>
      </w:r>
    </w:p>
    <w:sectPr w:rsidR="00940D11" w:rsidRPr="00B323A5" w:rsidSect="00815B91">
      <w:pgSz w:w="11906" w:h="16838"/>
      <w:pgMar w:top="794" w:right="849"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ndale Sans UI">
    <w:altName w:val="Times New Roman"/>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751A"/>
    <w:multiLevelType w:val="hybridMultilevel"/>
    <w:tmpl w:val="997EDE08"/>
    <w:lvl w:ilvl="0" w:tplc="82FA1A0E">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0D087B"/>
    <w:multiLevelType w:val="hybridMultilevel"/>
    <w:tmpl w:val="E05A7EA4"/>
    <w:lvl w:ilvl="0" w:tplc="E63EA016">
      <w:start w:val="1"/>
      <w:numFmt w:val="decimal"/>
      <w:lvlText w:val="%1."/>
      <w:lvlJc w:val="left"/>
      <w:pPr>
        <w:ind w:left="3375" w:hanging="360"/>
      </w:pPr>
      <w:rPr>
        <w:rFonts w:hint="default"/>
      </w:rPr>
    </w:lvl>
    <w:lvl w:ilvl="1" w:tplc="04190019" w:tentative="1">
      <w:start w:val="1"/>
      <w:numFmt w:val="lowerLetter"/>
      <w:lvlText w:val="%2."/>
      <w:lvlJc w:val="left"/>
      <w:pPr>
        <w:ind w:left="4095" w:hanging="360"/>
      </w:pPr>
    </w:lvl>
    <w:lvl w:ilvl="2" w:tplc="0419001B" w:tentative="1">
      <w:start w:val="1"/>
      <w:numFmt w:val="lowerRoman"/>
      <w:lvlText w:val="%3."/>
      <w:lvlJc w:val="right"/>
      <w:pPr>
        <w:ind w:left="4815" w:hanging="180"/>
      </w:pPr>
    </w:lvl>
    <w:lvl w:ilvl="3" w:tplc="0419000F" w:tentative="1">
      <w:start w:val="1"/>
      <w:numFmt w:val="decimal"/>
      <w:lvlText w:val="%4."/>
      <w:lvlJc w:val="left"/>
      <w:pPr>
        <w:ind w:left="5535" w:hanging="360"/>
      </w:pPr>
    </w:lvl>
    <w:lvl w:ilvl="4" w:tplc="04190019" w:tentative="1">
      <w:start w:val="1"/>
      <w:numFmt w:val="lowerLetter"/>
      <w:lvlText w:val="%5."/>
      <w:lvlJc w:val="left"/>
      <w:pPr>
        <w:ind w:left="6255" w:hanging="360"/>
      </w:pPr>
    </w:lvl>
    <w:lvl w:ilvl="5" w:tplc="0419001B" w:tentative="1">
      <w:start w:val="1"/>
      <w:numFmt w:val="lowerRoman"/>
      <w:lvlText w:val="%6."/>
      <w:lvlJc w:val="right"/>
      <w:pPr>
        <w:ind w:left="6975" w:hanging="180"/>
      </w:pPr>
    </w:lvl>
    <w:lvl w:ilvl="6" w:tplc="0419000F" w:tentative="1">
      <w:start w:val="1"/>
      <w:numFmt w:val="decimal"/>
      <w:lvlText w:val="%7."/>
      <w:lvlJc w:val="left"/>
      <w:pPr>
        <w:ind w:left="7695" w:hanging="360"/>
      </w:pPr>
    </w:lvl>
    <w:lvl w:ilvl="7" w:tplc="04190019" w:tentative="1">
      <w:start w:val="1"/>
      <w:numFmt w:val="lowerLetter"/>
      <w:lvlText w:val="%8."/>
      <w:lvlJc w:val="left"/>
      <w:pPr>
        <w:ind w:left="8415" w:hanging="360"/>
      </w:pPr>
    </w:lvl>
    <w:lvl w:ilvl="8" w:tplc="0419001B" w:tentative="1">
      <w:start w:val="1"/>
      <w:numFmt w:val="lowerRoman"/>
      <w:lvlText w:val="%9."/>
      <w:lvlJc w:val="right"/>
      <w:pPr>
        <w:ind w:left="9135" w:hanging="180"/>
      </w:pPr>
    </w:lvl>
  </w:abstractNum>
  <w:abstractNum w:abstractNumId="2">
    <w:nsid w:val="1195454A"/>
    <w:multiLevelType w:val="hybridMultilevel"/>
    <w:tmpl w:val="AFE0987A"/>
    <w:lvl w:ilvl="0" w:tplc="0CC2DFC8">
      <w:start w:val="1"/>
      <w:numFmt w:val="decimal"/>
      <w:lvlText w:val="%1."/>
      <w:lvlJc w:val="left"/>
      <w:pPr>
        <w:ind w:left="3435" w:hanging="360"/>
      </w:pPr>
      <w:rPr>
        <w:rFonts w:hint="default"/>
      </w:rPr>
    </w:lvl>
    <w:lvl w:ilvl="1" w:tplc="04190019" w:tentative="1">
      <w:start w:val="1"/>
      <w:numFmt w:val="lowerLetter"/>
      <w:lvlText w:val="%2."/>
      <w:lvlJc w:val="left"/>
      <w:pPr>
        <w:ind w:left="4155" w:hanging="360"/>
      </w:pPr>
    </w:lvl>
    <w:lvl w:ilvl="2" w:tplc="0419001B" w:tentative="1">
      <w:start w:val="1"/>
      <w:numFmt w:val="lowerRoman"/>
      <w:lvlText w:val="%3."/>
      <w:lvlJc w:val="right"/>
      <w:pPr>
        <w:ind w:left="4875" w:hanging="180"/>
      </w:pPr>
    </w:lvl>
    <w:lvl w:ilvl="3" w:tplc="0419000F" w:tentative="1">
      <w:start w:val="1"/>
      <w:numFmt w:val="decimal"/>
      <w:lvlText w:val="%4."/>
      <w:lvlJc w:val="left"/>
      <w:pPr>
        <w:ind w:left="5595" w:hanging="360"/>
      </w:pPr>
    </w:lvl>
    <w:lvl w:ilvl="4" w:tplc="04190019" w:tentative="1">
      <w:start w:val="1"/>
      <w:numFmt w:val="lowerLetter"/>
      <w:lvlText w:val="%5."/>
      <w:lvlJc w:val="left"/>
      <w:pPr>
        <w:ind w:left="6315" w:hanging="360"/>
      </w:pPr>
    </w:lvl>
    <w:lvl w:ilvl="5" w:tplc="0419001B" w:tentative="1">
      <w:start w:val="1"/>
      <w:numFmt w:val="lowerRoman"/>
      <w:lvlText w:val="%6."/>
      <w:lvlJc w:val="right"/>
      <w:pPr>
        <w:ind w:left="7035" w:hanging="180"/>
      </w:pPr>
    </w:lvl>
    <w:lvl w:ilvl="6" w:tplc="0419000F" w:tentative="1">
      <w:start w:val="1"/>
      <w:numFmt w:val="decimal"/>
      <w:lvlText w:val="%7."/>
      <w:lvlJc w:val="left"/>
      <w:pPr>
        <w:ind w:left="7755" w:hanging="360"/>
      </w:pPr>
    </w:lvl>
    <w:lvl w:ilvl="7" w:tplc="04190019" w:tentative="1">
      <w:start w:val="1"/>
      <w:numFmt w:val="lowerLetter"/>
      <w:lvlText w:val="%8."/>
      <w:lvlJc w:val="left"/>
      <w:pPr>
        <w:ind w:left="8475" w:hanging="360"/>
      </w:pPr>
    </w:lvl>
    <w:lvl w:ilvl="8" w:tplc="0419001B" w:tentative="1">
      <w:start w:val="1"/>
      <w:numFmt w:val="lowerRoman"/>
      <w:lvlText w:val="%9."/>
      <w:lvlJc w:val="right"/>
      <w:pPr>
        <w:ind w:left="9195" w:hanging="180"/>
      </w:pPr>
    </w:lvl>
  </w:abstractNum>
  <w:abstractNum w:abstractNumId="3">
    <w:nsid w:val="322E3D4E"/>
    <w:multiLevelType w:val="hybridMultilevel"/>
    <w:tmpl w:val="74AAF96C"/>
    <w:lvl w:ilvl="0" w:tplc="40BCC98C">
      <w:start w:val="1"/>
      <w:numFmt w:val="decimal"/>
      <w:lvlText w:val="%1."/>
      <w:lvlJc w:val="left"/>
      <w:pPr>
        <w:ind w:left="3300" w:hanging="360"/>
      </w:pPr>
      <w:rPr>
        <w:rFonts w:hint="default"/>
      </w:rPr>
    </w:lvl>
    <w:lvl w:ilvl="1" w:tplc="04190019" w:tentative="1">
      <w:start w:val="1"/>
      <w:numFmt w:val="lowerLetter"/>
      <w:lvlText w:val="%2."/>
      <w:lvlJc w:val="left"/>
      <w:pPr>
        <w:ind w:left="4020" w:hanging="360"/>
      </w:pPr>
    </w:lvl>
    <w:lvl w:ilvl="2" w:tplc="0419001B" w:tentative="1">
      <w:start w:val="1"/>
      <w:numFmt w:val="lowerRoman"/>
      <w:lvlText w:val="%3."/>
      <w:lvlJc w:val="right"/>
      <w:pPr>
        <w:ind w:left="4740" w:hanging="180"/>
      </w:pPr>
    </w:lvl>
    <w:lvl w:ilvl="3" w:tplc="0419000F" w:tentative="1">
      <w:start w:val="1"/>
      <w:numFmt w:val="decimal"/>
      <w:lvlText w:val="%4."/>
      <w:lvlJc w:val="left"/>
      <w:pPr>
        <w:ind w:left="5460" w:hanging="360"/>
      </w:pPr>
    </w:lvl>
    <w:lvl w:ilvl="4" w:tplc="04190019" w:tentative="1">
      <w:start w:val="1"/>
      <w:numFmt w:val="lowerLetter"/>
      <w:lvlText w:val="%5."/>
      <w:lvlJc w:val="left"/>
      <w:pPr>
        <w:ind w:left="6180" w:hanging="360"/>
      </w:pPr>
    </w:lvl>
    <w:lvl w:ilvl="5" w:tplc="0419001B" w:tentative="1">
      <w:start w:val="1"/>
      <w:numFmt w:val="lowerRoman"/>
      <w:lvlText w:val="%6."/>
      <w:lvlJc w:val="right"/>
      <w:pPr>
        <w:ind w:left="6900" w:hanging="180"/>
      </w:pPr>
    </w:lvl>
    <w:lvl w:ilvl="6" w:tplc="0419000F" w:tentative="1">
      <w:start w:val="1"/>
      <w:numFmt w:val="decimal"/>
      <w:lvlText w:val="%7."/>
      <w:lvlJc w:val="left"/>
      <w:pPr>
        <w:ind w:left="7620" w:hanging="360"/>
      </w:pPr>
    </w:lvl>
    <w:lvl w:ilvl="7" w:tplc="04190019" w:tentative="1">
      <w:start w:val="1"/>
      <w:numFmt w:val="lowerLetter"/>
      <w:lvlText w:val="%8."/>
      <w:lvlJc w:val="left"/>
      <w:pPr>
        <w:ind w:left="8340" w:hanging="360"/>
      </w:pPr>
    </w:lvl>
    <w:lvl w:ilvl="8" w:tplc="0419001B" w:tentative="1">
      <w:start w:val="1"/>
      <w:numFmt w:val="lowerRoman"/>
      <w:lvlText w:val="%9."/>
      <w:lvlJc w:val="right"/>
      <w:pPr>
        <w:ind w:left="9060" w:hanging="180"/>
      </w:pPr>
    </w:lvl>
  </w:abstractNum>
  <w:abstractNum w:abstractNumId="4">
    <w:nsid w:val="32D711DF"/>
    <w:multiLevelType w:val="hybridMultilevel"/>
    <w:tmpl w:val="62D4E610"/>
    <w:lvl w:ilvl="0" w:tplc="A4CA68C8">
      <w:start w:val="1"/>
      <w:numFmt w:val="decimal"/>
      <w:lvlText w:val="%1."/>
      <w:lvlJc w:val="left"/>
      <w:pPr>
        <w:ind w:left="3600" w:hanging="360"/>
      </w:pPr>
      <w:rPr>
        <w:rFonts w:hint="default"/>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5">
    <w:nsid w:val="332E35F1"/>
    <w:multiLevelType w:val="hybridMultilevel"/>
    <w:tmpl w:val="49DAB750"/>
    <w:lvl w:ilvl="0" w:tplc="8286C82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CFA0951"/>
    <w:multiLevelType w:val="hybridMultilevel"/>
    <w:tmpl w:val="412468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517366"/>
    <w:multiLevelType w:val="multilevel"/>
    <w:tmpl w:val="D5E08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9C128C0"/>
    <w:multiLevelType w:val="hybridMultilevel"/>
    <w:tmpl w:val="27869218"/>
    <w:lvl w:ilvl="0" w:tplc="3C20E81C">
      <w:start w:val="1"/>
      <w:numFmt w:val="decimal"/>
      <w:lvlText w:val="%1."/>
      <w:lvlJc w:val="left"/>
      <w:pPr>
        <w:ind w:left="3435" w:hanging="360"/>
      </w:pPr>
      <w:rPr>
        <w:rFonts w:hint="default"/>
      </w:rPr>
    </w:lvl>
    <w:lvl w:ilvl="1" w:tplc="04190019" w:tentative="1">
      <w:start w:val="1"/>
      <w:numFmt w:val="lowerLetter"/>
      <w:lvlText w:val="%2."/>
      <w:lvlJc w:val="left"/>
      <w:pPr>
        <w:ind w:left="4155" w:hanging="360"/>
      </w:pPr>
    </w:lvl>
    <w:lvl w:ilvl="2" w:tplc="0419001B" w:tentative="1">
      <w:start w:val="1"/>
      <w:numFmt w:val="lowerRoman"/>
      <w:lvlText w:val="%3."/>
      <w:lvlJc w:val="right"/>
      <w:pPr>
        <w:ind w:left="4875" w:hanging="180"/>
      </w:pPr>
    </w:lvl>
    <w:lvl w:ilvl="3" w:tplc="0419000F" w:tentative="1">
      <w:start w:val="1"/>
      <w:numFmt w:val="decimal"/>
      <w:lvlText w:val="%4."/>
      <w:lvlJc w:val="left"/>
      <w:pPr>
        <w:ind w:left="5595" w:hanging="360"/>
      </w:pPr>
    </w:lvl>
    <w:lvl w:ilvl="4" w:tplc="04190019" w:tentative="1">
      <w:start w:val="1"/>
      <w:numFmt w:val="lowerLetter"/>
      <w:lvlText w:val="%5."/>
      <w:lvlJc w:val="left"/>
      <w:pPr>
        <w:ind w:left="6315" w:hanging="360"/>
      </w:pPr>
    </w:lvl>
    <w:lvl w:ilvl="5" w:tplc="0419001B" w:tentative="1">
      <w:start w:val="1"/>
      <w:numFmt w:val="lowerRoman"/>
      <w:lvlText w:val="%6."/>
      <w:lvlJc w:val="right"/>
      <w:pPr>
        <w:ind w:left="7035" w:hanging="180"/>
      </w:pPr>
    </w:lvl>
    <w:lvl w:ilvl="6" w:tplc="0419000F" w:tentative="1">
      <w:start w:val="1"/>
      <w:numFmt w:val="decimal"/>
      <w:lvlText w:val="%7."/>
      <w:lvlJc w:val="left"/>
      <w:pPr>
        <w:ind w:left="7755" w:hanging="360"/>
      </w:pPr>
    </w:lvl>
    <w:lvl w:ilvl="7" w:tplc="04190019" w:tentative="1">
      <w:start w:val="1"/>
      <w:numFmt w:val="lowerLetter"/>
      <w:lvlText w:val="%8."/>
      <w:lvlJc w:val="left"/>
      <w:pPr>
        <w:ind w:left="8475" w:hanging="360"/>
      </w:pPr>
    </w:lvl>
    <w:lvl w:ilvl="8" w:tplc="0419001B" w:tentative="1">
      <w:start w:val="1"/>
      <w:numFmt w:val="lowerRoman"/>
      <w:lvlText w:val="%9."/>
      <w:lvlJc w:val="right"/>
      <w:pPr>
        <w:ind w:left="9195" w:hanging="180"/>
      </w:pPr>
    </w:lvl>
  </w:abstractNum>
  <w:abstractNum w:abstractNumId="9">
    <w:nsid w:val="577913DE"/>
    <w:multiLevelType w:val="hybridMultilevel"/>
    <w:tmpl w:val="10AA9042"/>
    <w:lvl w:ilvl="0" w:tplc="3BD00966">
      <w:start w:val="1"/>
      <w:numFmt w:val="decimal"/>
      <w:lvlText w:val="%1."/>
      <w:lvlJc w:val="left"/>
      <w:pPr>
        <w:ind w:left="3510" w:hanging="360"/>
      </w:pPr>
      <w:rPr>
        <w:rFonts w:hint="default"/>
      </w:rPr>
    </w:lvl>
    <w:lvl w:ilvl="1" w:tplc="04190019" w:tentative="1">
      <w:start w:val="1"/>
      <w:numFmt w:val="lowerLetter"/>
      <w:lvlText w:val="%2."/>
      <w:lvlJc w:val="left"/>
      <w:pPr>
        <w:ind w:left="4230" w:hanging="360"/>
      </w:pPr>
    </w:lvl>
    <w:lvl w:ilvl="2" w:tplc="0419001B" w:tentative="1">
      <w:start w:val="1"/>
      <w:numFmt w:val="lowerRoman"/>
      <w:lvlText w:val="%3."/>
      <w:lvlJc w:val="right"/>
      <w:pPr>
        <w:ind w:left="4950" w:hanging="180"/>
      </w:pPr>
    </w:lvl>
    <w:lvl w:ilvl="3" w:tplc="0419000F" w:tentative="1">
      <w:start w:val="1"/>
      <w:numFmt w:val="decimal"/>
      <w:lvlText w:val="%4."/>
      <w:lvlJc w:val="left"/>
      <w:pPr>
        <w:ind w:left="5670" w:hanging="360"/>
      </w:pPr>
    </w:lvl>
    <w:lvl w:ilvl="4" w:tplc="04190019" w:tentative="1">
      <w:start w:val="1"/>
      <w:numFmt w:val="lowerLetter"/>
      <w:lvlText w:val="%5."/>
      <w:lvlJc w:val="left"/>
      <w:pPr>
        <w:ind w:left="6390" w:hanging="360"/>
      </w:pPr>
    </w:lvl>
    <w:lvl w:ilvl="5" w:tplc="0419001B" w:tentative="1">
      <w:start w:val="1"/>
      <w:numFmt w:val="lowerRoman"/>
      <w:lvlText w:val="%6."/>
      <w:lvlJc w:val="right"/>
      <w:pPr>
        <w:ind w:left="7110" w:hanging="180"/>
      </w:pPr>
    </w:lvl>
    <w:lvl w:ilvl="6" w:tplc="0419000F" w:tentative="1">
      <w:start w:val="1"/>
      <w:numFmt w:val="decimal"/>
      <w:lvlText w:val="%7."/>
      <w:lvlJc w:val="left"/>
      <w:pPr>
        <w:ind w:left="7830" w:hanging="360"/>
      </w:pPr>
    </w:lvl>
    <w:lvl w:ilvl="7" w:tplc="04190019" w:tentative="1">
      <w:start w:val="1"/>
      <w:numFmt w:val="lowerLetter"/>
      <w:lvlText w:val="%8."/>
      <w:lvlJc w:val="left"/>
      <w:pPr>
        <w:ind w:left="8550" w:hanging="360"/>
      </w:pPr>
    </w:lvl>
    <w:lvl w:ilvl="8" w:tplc="0419001B" w:tentative="1">
      <w:start w:val="1"/>
      <w:numFmt w:val="lowerRoman"/>
      <w:lvlText w:val="%9."/>
      <w:lvlJc w:val="right"/>
      <w:pPr>
        <w:ind w:left="9270" w:hanging="180"/>
      </w:pPr>
    </w:lvl>
  </w:abstractNum>
  <w:abstractNum w:abstractNumId="10">
    <w:nsid w:val="6C4021B9"/>
    <w:multiLevelType w:val="multilevel"/>
    <w:tmpl w:val="F68E4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15A5FE0"/>
    <w:multiLevelType w:val="hybridMultilevel"/>
    <w:tmpl w:val="DC343C5A"/>
    <w:lvl w:ilvl="0" w:tplc="308855A4">
      <w:start w:val="1"/>
      <w:numFmt w:val="decimal"/>
      <w:lvlText w:val="%1."/>
      <w:lvlJc w:val="left"/>
      <w:pPr>
        <w:ind w:left="3585" w:hanging="360"/>
      </w:pPr>
      <w:rPr>
        <w:rFonts w:hint="default"/>
      </w:rPr>
    </w:lvl>
    <w:lvl w:ilvl="1" w:tplc="04190019" w:tentative="1">
      <w:start w:val="1"/>
      <w:numFmt w:val="lowerLetter"/>
      <w:lvlText w:val="%2."/>
      <w:lvlJc w:val="left"/>
      <w:pPr>
        <w:ind w:left="4305" w:hanging="360"/>
      </w:pPr>
    </w:lvl>
    <w:lvl w:ilvl="2" w:tplc="0419001B" w:tentative="1">
      <w:start w:val="1"/>
      <w:numFmt w:val="lowerRoman"/>
      <w:lvlText w:val="%3."/>
      <w:lvlJc w:val="right"/>
      <w:pPr>
        <w:ind w:left="5025" w:hanging="180"/>
      </w:pPr>
    </w:lvl>
    <w:lvl w:ilvl="3" w:tplc="0419000F" w:tentative="1">
      <w:start w:val="1"/>
      <w:numFmt w:val="decimal"/>
      <w:lvlText w:val="%4."/>
      <w:lvlJc w:val="left"/>
      <w:pPr>
        <w:ind w:left="5745" w:hanging="360"/>
      </w:pPr>
    </w:lvl>
    <w:lvl w:ilvl="4" w:tplc="04190019" w:tentative="1">
      <w:start w:val="1"/>
      <w:numFmt w:val="lowerLetter"/>
      <w:lvlText w:val="%5."/>
      <w:lvlJc w:val="left"/>
      <w:pPr>
        <w:ind w:left="6465" w:hanging="360"/>
      </w:pPr>
    </w:lvl>
    <w:lvl w:ilvl="5" w:tplc="0419001B" w:tentative="1">
      <w:start w:val="1"/>
      <w:numFmt w:val="lowerRoman"/>
      <w:lvlText w:val="%6."/>
      <w:lvlJc w:val="right"/>
      <w:pPr>
        <w:ind w:left="7185" w:hanging="180"/>
      </w:pPr>
    </w:lvl>
    <w:lvl w:ilvl="6" w:tplc="0419000F" w:tentative="1">
      <w:start w:val="1"/>
      <w:numFmt w:val="decimal"/>
      <w:lvlText w:val="%7."/>
      <w:lvlJc w:val="left"/>
      <w:pPr>
        <w:ind w:left="7905" w:hanging="360"/>
      </w:pPr>
    </w:lvl>
    <w:lvl w:ilvl="7" w:tplc="04190019" w:tentative="1">
      <w:start w:val="1"/>
      <w:numFmt w:val="lowerLetter"/>
      <w:lvlText w:val="%8."/>
      <w:lvlJc w:val="left"/>
      <w:pPr>
        <w:ind w:left="8625" w:hanging="360"/>
      </w:pPr>
    </w:lvl>
    <w:lvl w:ilvl="8" w:tplc="0419001B" w:tentative="1">
      <w:start w:val="1"/>
      <w:numFmt w:val="lowerRoman"/>
      <w:lvlText w:val="%9."/>
      <w:lvlJc w:val="right"/>
      <w:pPr>
        <w:ind w:left="9345" w:hanging="180"/>
      </w:pPr>
    </w:lvl>
  </w:abstractNum>
  <w:abstractNum w:abstractNumId="12">
    <w:nsid w:val="728A6C06"/>
    <w:multiLevelType w:val="hybridMultilevel"/>
    <w:tmpl w:val="D90419CA"/>
    <w:lvl w:ilvl="0" w:tplc="308855A4">
      <w:start w:val="1"/>
      <w:numFmt w:val="decimal"/>
      <w:lvlText w:val="%1."/>
      <w:lvlJc w:val="left"/>
      <w:pPr>
        <w:ind w:left="6810"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num w:numId="1">
    <w:abstractNumId w:val="9"/>
  </w:num>
  <w:num w:numId="2">
    <w:abstractNumId w:val="1"/>
  </w:num>
  <w:num w:numId="3">
    <w:abstractNumId w:val="2"/>
  </w:num>
  <w:num w:numId="4">
    <w:abstractNumId w:val="8"/>
  </w:num>
  <w:num w:numId="5">
    <w:abstractNumId w:val="6"/>
  </w:num>
  <w:num w:numId="6">
    <w:abstractNumId w:val="3"/>
  </w:num>
  <w:num w:numId="7">
    <w:abstractNumId w:val="11"/>
  </w:num>
  <w:num w:numId="8">
    <w:abstractNumId w:val="12"/>
  </w:num>
  <w:num w:numId="9">
    <w:abstractNumId w:val="4"/>
  </w:num>
  <w:num w:numId="10">
    <w:abstractNumId w:val="7"/>
  </w:num>
  <w:num w:numId="11">
    <w:abstractNumId w:val="10"/>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F53CF"/>
    <w:rsid w:val="0002295A"/>
    <w:rsid w:val="000256A7"/>
    <w:rsid w:val="00036C3D"/>
    <w:rsid w:val="00051BC4"/>
    <w:rsid w:val="00057578"/>
    <w:rsid w:val="00060065"/>
    <w:rsid w:val="0006492E"/>
    <w:rsid w:val="00066D30"/>
    <w:rsid w:val="00077494"/>
    <w:rsid w:val="0009719F"/>
    <w:rsid w:val="000A0875"/>
    <w:rsid w:val="000A238F"/>
    <w:rsid w:val="000A3469"/>
    <w:rsid w:val="000A7D67"/>
    <w:rsid w:val="000C3F8E"/>
    <w:rsid w:val="000D1829"/>
    <w:rsid w:val="000D1940"/>
    <w:rsid w:val="000D559C"/>
    <w:rsid w:val="000F52A0"/>
    <w:rsid w:val="000F7C83"/>
    <w:rsid w:val="001008B8"/>
    <w:rsid w:val="00127C89"/>
    <w:rsid w:val="00152DDB"/>
    <w:rsid w:val="00152E8A"/>
    <w:rsid w:val="001614A7"/>
    <w:rsid w:val="00166863"/>
    <w:rsid w:val="0016776B"/>
    <w:rsid w:val="00167829"/>
    <w:rsid w:val="00167F97"/>
    <w:rsid w:val="001853A6"/>
    <w:rsid w:val="001A0639"/>
    <w:rsid w:val="001F02D9"/>
    <w:rsid w:val="001F440A"/>
    <w:rsid w:val="001F5BFA"/>
    <w:rsid w:val="002053C3"/>
    <w:rsid w:val="00212D15"/>
    <w:rsid w:val="00215CDE"/>
    <w:rsid w:val="0022280F"/>
    <w:rsid w:val="002426F2"/>
    <w:rsid w:val="0025528A"/>
    <w:rsid w:val="00255F7B"/>
    <w:rsid w:val="00261A2E"/>
    <w:rsid w:val="00265CDB"/>
    <w:rsid w:val="00285ADB"/>
    <w:rsid w:val="00297F29"/>
    <w:rsid w:val="002A67BE"/>
    <w:rsid w:val="002C50E9"/>
    <w:rsid w:val="002D343A"/>
    <w:rsid w:val="002E3F08"/>
    <w:rsid w:val="002F0565"/>
    <w:rsid w:val="002F1407"/>
    <w:rsid w:val="002F2D7B"/>
    <w:rsid w:val="002F4AC6"/>
    <w:rsid w:val="002F6CEE"/>
    <w:rsid w:val="00321447"/>
    <w:rsid w:val="00336441"/>
    <w:rsid w:val="00341CFB"/>
    <w:rsid w:val="00351227"/>
    <w:rsid w:val="003522E6"/>
    <w:rsid w:val="003608A4"/>
    <w:rsid w:val="00364C48"/>
    <w:rsid w:val="00365FE0"/>
    <w:rsid w:val="00373865"/>
    <w:rsid w:val="003806D5"/>
    <w:rsid w:val="003817E3"/>
    <w:rsid w:val="0039275B"/>
    <w:rsid w:val="003A6E4C"/>
    <w:rsid w:val="003B53E1"/>
    <w:rsid w:val="003B66B1"/>
    <w:rsid w:val="003E4DF9"/>
    <w:rsid w:val="003E72EA"/>
    <w:rsid w:val="004018BD"/>
    <w:rsid w:val="00415A43"/>
    <w:rsid w:val="004203AE"/>
    <w:rsid w:val="00432208"/>
    <w:rsid w:val="00435719"/>
    <w:rsid w:val="00437BE0"/>
    <w:rsid w:val="00452256"/>
    <w:rsid w:val="00460C1B"/>
    <w:rsid w:val="00462DD6"/>
    <w:rsid w:val="00480236"/>
    <w:rsid w:val="0048165D"/>
    <w:rsid w:val="004A1715"/>
    <w:rsid w:val="004A44A1"/>
    <w:rsid w:val="004C28F5"/>
    <w:rsid w:val="004D50BD"/>
    <w:rsid w:val="004E4FC5"/>
    <w:rsid w:val="00507285"/>
    <w:rsid w:val="005103DD"/>
    <w:rsid w:val="005246B7"/>
    <w:rsid w:val="00536097"/>
    <w:rsid w:val="00540711"/>
    <w:rsid w:val="00542F32"/>
    <w:rsid w:val="0054628C"/>
    <w:rsid w:val="005467E3"/>
    <w:rsid w:val="0056159C"/>
    <w:rsid w:val="00580917"/>
    <w:rsid w:val="00596983"/>
    <w:rsid w:val="005B77A9"/>
    <w:rsid w:val="005D1B9E"/>
    <w:rsid w:val="005D5127"/>
    <w:rsid w:val="005E25D0"/>
    <w:rsid w:val="005E288A"/>
    <w:rsid w:val="005E5CAE"/>
    <w:rsid w:val="006029D8"/>
    <w:rsid w:val="00611E72"/>
    <w:rsid w:val="00623700"/>
    <w:rsid w:val="00625046"/>
    <w:rsid w:val="00660CC4"/>
    <w:rsid w:val="0066725B"/>
    <w:rsid w:val="00676A8D"/>
    <w:rsid w:val="006929FF"/>
    <w:rsid w:val="006A11AB"/>
    <w:rsid w:val="006A4AD4"/>
    <w:rsid w:val="006B6194"/>
    <w:rsid w:val="006C5632"/>
    <w:rsid w:val="006C7875"/>
    <w:rsid w:val="006D3174"/>
    <w:rsid w:val="006E19B3"/>
    <w:rsid w:val="006E5E1D"/>
    <w:rsid w:val="006F406E"/>
    <w:rsid w:val="006F55B0"/>
    <w:rsid w:val="00703E27"/>
    <w:rsid w:val="00704F13"/>
    <w:rsid w:val="007051E1"/>
    <w:rsid w:val="0071402A"/>
    <w:rsid w:val="007208D1"/>
    <w:rsid w:val="00722F84"/>
    <w:rsid w:val="00737686"/>
    <w:rsid w:val="007379C3"/>
    <w:rsid w:val="00743081"/>
    <w:rsid w:val="007641E2"/>
    <w:rsid w:val="00765A32"/>
    <w:rsid w:val="00773B90"/>
    <w:rsid w:val="00773F61"/>
    <w:rsid w:val="00781771"/>
    <w:rsid w:val="00787E52"/>
    <w:rsid w:val="007911F8"/>
    <w:rsid w:val="0079530E"/>
    <w:rsid w:val="00797028"/>
    <w:rsid w:val="007C227F"/>
    <w:rsid w:val="007C26E4"/>
    <w:rsid w:val="007E5589"/>
    <w:rsid w:val="007F06E7"/>
    <w:rsid w:val="00811D8F"/>
    <w:rsid w:val="00813C4C"/>
    <w:rsid w:val="008142C0"/>
    <w:rsid w:val="00815299"/>
    <w:rsid w:val="00815B91"/>
    <w:rsid w:val="0082307C"/>
    <w:rsid w:val="00830B73"/>
    <w:rsid w:val="008406B4"/>
    <w:rsid w:val="00841A8F"/>
    <w:rsid w:val="00842C6E"/>
    <w:rsid w:val="00850DC7"/>
    <w:rsid w:val="008550A3"/>
    <w:rsid w:val="008647D0"/>
    <w:rsid w:val="00865926"/>
    <w:rsid w:val="0086706A"/>
    <w:rsid w:val="00874E26"/>
    <w:rsid w:val="00883A42"/>
    <w:rsid w:val="00885357"/>
    <w:rsid w:val="0088695A"/>
    <w:rsid w:val="00895B49"/>
    <w:rsid w:val="008A5269"/>
    <w:rsid w:val="008B0D87"/>
    <w:rsid w:val="008B659A"/>
    <w:rsid w:val="008C05E0"/>
    <w:rsid w:val="008C2305"/>
    <w:rsid w:val="008D0564"/>
    <w:rsid w:val="008D3A57"/>
    <w:rsid w:val="008D7CC3"/>
    <w:rsid w:val="00921A7E"/>
    <w:rsid w:val="00923EB9"/>
    <w:rsid w:val="00930124"/>
    <w:rsid w:val="00940D11"/>
    <w:rsid w:val="009450F1"/>
    <w:rsid w:val="0094543D"/>
    <w:rsid w:val="0095107E"/>
    <w:rsid w:val="00951BC0"/>
    <w:rsid w:val="009827E2"/>
    <w:rsid w:val="00982BD6"/>
    <w:rsid w:val="0098637D"/>
    <w:rsid w:val="00990845"/>
    <w:rsid w:val="00991A60"/>
    <w:rsid w:val="00991EAE"/>
    <w:rsid w:val="00992DC1"/>
    <w:rsid w:val="009B2944"/>
    <w:rsid w:val="009B2F11"/>
    <w:rsid w:val="009B6419"/>
    <w:rsid w:val="009C0944"/>
    <w:rsid w:val="009F53CF"/>
    <w:rsid w:val="009F6CD4"/>
    <w:rsid w:val="00A04D78"/>
    <w:rsid w:val="00A05FC4"/>
    <w:rsid w:val="00A11D70"/>
    <w:rsid w:val="00A1264A"/>
    <w:rsid w:val="00A12FD9"/>
    <w:rsid w:val="00A317E6"/>
    <w:rsid w:val="00A35834"/>
    <w:rsid w:val="00A432B5"/>
    <w:rsid w:val="00A44BBF"/>
    <w:rsid w:val="00A55347"/>
    <w:rsid w:val="00A60E66"/>
    <w:rsid w:val="00A64582"/>
    <w:rsid w:val="00A64F69"/>
    <w:rsid w:val="00A6574A"/>
    <w:rsid w:val="00A74450"/>
    <w:rsid w:val="00A746A7"/>
    <w:rsid w:val="00A75F27"/>
    <w:rsid w:val="00A844FE"/>
    <w:rsid w:val="00A84D51"/>
    <w:rsid w:val="00A875E0"/>
    <w:rsid w:val="00A956A9"/>
    <w:rsid w:val="00AC1DE6"/>
    <w:rsid w:val="00AE6017"/>
    <w:rsid w:val="00AF58CF"/>
    <w:rsid w:val="00AF7804"/>
    <w:rsid w:val="00B01D29"/>
    <w:rsid w:val="00B14B63"/>
    <w:rsid w:val="00B2001C"/>
    <w:rsid w:val="00B2467D"/>
    <w:rsid w:val="00B25191"/>
    <w:rsid w:val="00B323A5"/>
    <w:rsid w:val="00B4019C"/>
    <w:rsid w:val="00B444EF"/>
    <w:rsid w:val="00B529E6"/>
    <w:rsid w:val="00B54344"/>
    <w:rsid w:val="00B80755"/>
    <w:rsid w:val="00B83E36"/>
    <w:rsid w:val="00B83FE1"/>
    <w:rsid w:val="00B91A9C"/>
    <w:rsid w:val="00B952AC"/>
    <w:rsid w:val="00BA719B"/>
    <w:rsid w:val="00BA7AAE"/>
    <w:rsid w:val="00BB18CD"/>
    <w:rsid w:val="00BB7C46"/>
    <w:rsid w:val="00BD36DF"/>
    <w:rsid w:val="00BE2A94"/>
    <w:rsid w:val="00BE5640"/>
    <w:rsid w:val="00BF7AA9"/>
    <w:rsid w:val="00C0254D"/>
    <w:rsid w:val="00C027E5"/>
    <w:rsid w:val="00C34EC1"/>
    <w:rsid w:val="00C35287"/>
    <w:rsid w:val="00C40D3F"/>
    <w:rsid w:val="00C4182E"/>
    <w:rsid w:val="00C45186"/>
    <w:rsid w:val="00C468BC"/>
    <w:rsid w:val="00C51905"/>
    <w:rsid w:val="00C5276B"/>
    <w:rsid w:val="00C71C08"/>
    <w:rsid w:val="00C73C66"/>
    <w:rsid w:val="00C7553C"/>
    <w:rsid w:val="00C767FA"/>
    <w:rsid w:val="00C86970"/>
    <w:rsid w:val="00C876A3"/>
    <w:rsid w:val="00C93C9C"/>
    <w:rsid w:val="00C96079"/>
    <w:rsid w:val="00CA77A2"/>
    <w:rsid w:val="00CC263D"/>
    <w:rsid w:val="00CC47B8"/>
    <w:rsid w:val="00CC4D1B"/>
    <w:rsid w:val="00CD108B"/>
    <w:rsid w:val="00CE6E99"/>
    <w:rsid w:val="00CE7E85"/>
    <w:rsid w:val="00CF3E6D"/>
    <w:rsid w:val="00D27825"/>
    <w:rsid w:val="00D34F01"/>
    <w:rsid w:val="00D352D1"/>
    <w:rsid w:val="00D46F04"/>
    <w:rsid w:val="00D503B3"/>
    <w:rsid w:val="00D56149"/>
    <w:rsid w:val="00D56648"/>
    <w:rsid w:val="00D60D8B"/>
    <w:rsid w:val="00D8383E"/>
    <w:rsid w:val="00DA1B70"/>
    <w:rsid w:val="00DB32C4"/>
    <w:rsid w:val="00DB5F6F"/>
    <w:rsid w:val="00DC362E"/>
    <w:rsid w:val="00DD0C64"/>
    <w:rsid w:val="00DD5B8B"/>
    <w:rsid w:val="00DE04B3"/>
    <w:rsid w:val="00DE1B1A"/>
    <w:rsid w:val="00DE1D5F"/>
    <w:rsid w:val="00DE1EEF"/>
    <w:rsid w:val="00DE7B1C"/>
    <w:rsid w:val="00DF46BB"/>
    <w:rsid w:val="00E05AC2"/>
    <w:rsid w:val="00E06AEA"/>
    <w:rsid w:val="00E104C6"/>
    <w:rsid w:val="00E164C6"/>
    <w:rsid w:val="00E24989"/>
    <w:rsid w:val="00E30EEE"/>
    <w:rsid w:val="00E33EB8"/>
    <w:rsid w:val="00E531A5"/>
    <w:rsid w:val="00E53361"/>
    <w:rsid w:val="00E71AA3"/>
    <w:rsid w:val="00E84958"/>
    <w:rsid w:val="00E9775C"/>
    <w:rsid w:val="00EA2AA1"/>
    <w:rsid w:val="00EB34F2"/>
    <w:rsid w:val="00ED1D70"/>
    <w:rsid w:val="00ED20F0"/>
    <w:rsid w:val="00EE175F"/>
    <w:rsid w:val="00EF0BF3"/>
    <w:rsid w:val="00EF0FF0"/>
    <w:rsid w:val="00EF1779"/>
    <w:rsid w:val="00EF4DB3"/>
    <w:rsid w:val="00F14D32"/>
    <w:rsid w:val="00F2451B"/>
    <w:rsid w:val="00F37568"/>
    <w:rsid w:val="00F41A04"/>
    <w:rsid w:val="00F43B12"/>
    <w:rsid w:val="00F5613E"/>
    <w:rsid w:val="00F91219"/>
    <w:rsid w:val="00F96E2E"/>
    <w:rsid w:val="00FC196D"/>
    <w:rsid w:val="00FD0A61"/>
    <w:rsid w:val="00FF3C7C"/>
    <w:rsid w:val="00FF5C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1F8"/>
    <w:pPr>
      <w:spacing w:after="200" w:line="276" w:lineRule="auto"/>
    </w:pPr>
    <w:rPr>
      <w:sz w:val="22"/>
      <w:szCs w:val="22"/>
      <w:lang w:eastAsia="en-US"/>
    </w:rPr>
  </w:style>
  <w:style w:type="paragraph" w:styleId="1">
    <w:name w:val="heading 1"/>
    <w:basedOn w:val="a"/>
    <w:next w:val="a"/>
    <w:link w:val="10"/>
    <w:uiPriority w:val="9"/>
    <w:qFormat/>
    <w:rsid w:val="0022280F"/>
    <w:pPr>
      <w:keepNext/>
      <w:spacing w:before="240" w:after="60" w:line="360" w:lineRule="auto"/>
      <w:ind w:firstLine="851"/>
      <w:jc w:val="both"/>
      <w:outlineLvl w:val="0"/>
    </w:pPr>
    <w:rPr>
      <w:rFonts w:ascii="Cambria" w:eastAsia="Times New Roman" w:hAnsi="Cambria"/>
      <w:b/>
      <w:bCs/>
      <w:kern w:val="32"/>
      <w:sz w:val="32"/>
      <w:szCs w:val="32"/>
    </w:rPr>
  </w:style>
  <w:style w:type="paragraph" w:styleId="2">
    <w:name w:val="heading 2"/>
    <w:basedOn w:val="a"/>
    <w:next w:val="a"/>
    <w:link w:val="20"/>
    <w:uiPriority w:val="9"/>
    <w:qFormat/>
    <w:rsid w:val="00536097"/>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22280F"/>
    <w:rPr>
      <w:rFonts w:ascii="Cambria" w:eastAsia="Times New Roman" w:hAnsi="Cambria"/>
      <w:b/>
      <w:bCs/>
      <w:kern w:val="32"/>
      <w:sz w:val="32"/>
      <w:szCs w:val="32"/>
    </w:rPr>
  </w:style>
  <w:style w:type="character" w:customStyle="1" w:styleId="20">
    <w:name w:val="Заголовок 2 Знак"/>
    <w:link w:val="2"/>
    <w:uiPriority w:val="9"/>
    <w:semiHidden/>
    <w:rsid w:val="00536097"/>
    <w:rPr>
      <w:rFonts w:ascii="Cambria" w:eastAsia="Times New Roman" w:hAnsi="Cambria" w:cs="Times New Roman"/>
      <w:b/>
      <w:bCs/>
      <w:i/>
      <w:iCs/>
      <w:sz w:val="28"/>
      <w:szCs w:val="28"/>
      <w:lang w:eastAsia="en-US"/>
    </w:rPr>
  </w:style>
  <w:style w:type="paragraph" w:styleId="a3">
    <w:name w:val="Balloon Text"/>
    <w:basedOn w:val="a"/>
    <w:link w:val="a4"/>
    <w:uiPriority w:val="99"/>
    <w:semiHidden/>
    <w:unhideWhenUsed/>
    <w:rsid w:val="00437BE0"/>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437BE0"/>
    <w:rPr>
      <w:rFonts w:ascii="Segoe UI" w:hAnsi="Segoe UI" w:cs="Segoe UI"/>
      <w:sz w:val="18"/>
      <w:szCs w:val="18"/>
      <w:lang w:eastAsia="en-US"/>
    </w:rPr>
  </w:style>
  <w:style w:type="table" w:styleId="a5">
    <w:name w:val="Table Grid"/>
    <w:basedOn w:val="a1"/>
    <w:uiPriority w:val="59"/>
    <w:rsid w:val="00B529E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semiHidden/>
    <w:unhideWhenUsed/>
    <w:rsid w:val="00B529E6"/>
    <w:rPr>
      <w:color w:val="0000FF"/>
      <w:u w:val="single"/>
    </w:rPr>
  </w:style>
  <w:style w:type="paragraph" w:customStyle="1" w:styleId="Standard">
    <w:name w:val="Standard"/>
    <w:rsid w:val="000A0875"/>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customStyle="1" w:styleId="ConsPlusNonformat">
    <w:name w:val="ConsPlusNonformat"/>
    <w:rsid w:val="000A0875"/>
    <w:pPr>
      <w:widowControl w:val="0"/>
      <w:autoSpaceDE w:val="0"/>
      <w:autoSpaceDN w:val="0"/>
      <w:adjustRightInd w:val="0"/>
    </w:pPr>
    <w:rPr>
      <w:rFonts w:ascii="Courier New" w:eastAsia="Times New Roman" w:hAnsi="Courier New" w:cs="Courier New"/>
    </w:rPr>
  </w:style>
  <w:style w:type="paragraph" w:styleId="3">
    <w:name w:val="Body Text Indent 3"/>
    <w:basedOn w:val="a"/>
    <w:link w:val="31"/>
    <w:unhideWhenUsed/>
    <w:rsid w:val="00B01D29"/>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uiPriority w:val="99"/>
    <w:semiHidden/>
    <w:rsid w:val="00B01D29"/>
    <w:rPr>
      <w:sz w:val="16"/>
      <w:szCs w:val="16"/>
      <w:lang w:eastAsia="en-US"/>
    </w:rPr>
  </w:style>
  <w:style w:type="character" w:customStyle="1" w:styleId="31">
    <w:name w:val="Основной текст с отступом 3 Знак1"/>
    <w:link w:val="3"/>
    <w:locked/>
    <w:rsid w:val="00B01D29"/>
    <w:rPr>
      <w:rFonts w:eastAsia="Times New Roman"/>
      <w:sz w:val="16"/>
      <w:szCs w:val="16"/>
    </w:rPr>
  </w:style>
  <w:style w:type="paragraph" w:customStyle="1" w:styleId="a7">
    <w:name w:val="Базовый"/>
    <w:uiPriority w:val="99"/>
    <w:rsid w:val="000A3469"/>
    <w:pPr>
      <w:tabs>
        <w:tab w:val="left" w:pos="709"/>
      </w:tabs>
      <w:suppressAutoHyphens/>
      <w:spacing w:after="200" w:line="276" w:lineRule="atLeast"/>
    </w:pPr>
    <w:rPr>
      <w:rFonts w:eastAsia="Times New Roman"/>
      <w:color w:val="00000A"/>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33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587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krsamarka.ru/" TargetMode="External"/><Relationship Id="rId12" Type="http://schemas.openxmlformats.org/officeDocument/2006/relationships/hyperlink" Target="consultantplus://offline/ref=8A57038F3E58D59F7BE52F2E189D3911B82AA2B722A1663E57A307FD03C56B42F9C3DBD90AAA1109n362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1B270D5DE8CA09BFD68F6AFBF1B225E08529D580B3908CDB6837B57EEBCE3BF531EB41C790CA59546E4C0VFf0H" TargetMode="External"/><Relationship Id="rId5" Type="http://schemas.openxmlformats.org/officeDocument/2006/relationships/settings" Target="settings.xml"/><Relationship Id="rId10" Type="http://schemas.openxmlformats.org/officeDocument/2006/relationships/hyperlink" Target="garantF1://12089475.0" TargetMode="External"/><Relationship Id="rId4" Type="http://schemas.microsoft.com/office/2007/relationships/stylesWithEffects" Target="stylesWithEffects.xml"/><Relationship Id="rId9" Type="http://schemas.openxmlformats.org/officeDocument/2006/relationships/hyperlink" Target="garantF1://12089475.10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632BA-A0E3-4FB3-9167-7DD0B1916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9</Pages>
  <Words>4252</Words>
  <Characters>24237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28433</CharactersWithSpaces>
  <SharedDoc>false</SharedDoc>
  <HLinks>
    <vt:vector size="42" baseType="variant">
      <vt:variant>
        <vt:i4>7471161</vt:i4>
      </vt:variant>
      <vt:variant>
        <vt:i4>18</vt:i4>
      </vt:variant>
      <vt:variant>
        <vt:i4>0</vt:i4>
      </vt:variant>
      <vt:variant>
        <vt:i4>5</vt:i4>
      </vt:variant>
      <vt:variant>
        <vt:lpwstr>consultantplus://offline/ref=8A57038F3E58D59F7BE52F2E189D3911B82AA2B722A1663E57A307FD03C56B42F9C3DBD90AAA1109n362K</vt:lpwstr>
      </vt:variant>
      <vt:variant>
        <vt:lpwstr/>
      </vt:variant>
      <vt:variant>
        <vt:i4>196609</vt:i4>
      </vt:variant>
      <vt:variant>
        <vt:i4>15</vt:i4>
      </vt:variant>
      <vt:variant>
        <vt:i4>0</vt:i4>
      </vt:variant>
      <vt:variant>
        <vt:i4>5</vt:i4>
      </vt:variant>
      <vt:variant>
        <vt:lpwstr>consultantplus://offline/ref=21B270D5DE8CA09BFD68F6AFBF1B225E08529D580B3908CDB6837B57EEBCE3BF531EB41C790CA59546E4C0VFf0H</vt:lpwstr>
      </vt:variant>
      <vt:variant>
        <vt:lpwstr/>
      </vt:variant>
      <vt:variant>
        <vt:i4>7077939</vt:i4>
      </vt:variant>
      <vt:variant>
        <vt:i4>12</vt:i4>
      </vt:variant>
      <vt:variant>
        <vt:i4>0</vt:i4>
      </vt:variant>
      <vt:variant>
        <vt:i4>5</vt:i4>
      </vt:variant>
      <vt:variant>
        <vt:lpwstr>consultantplus://offline/ref=8C6BF1427FB63EB0729BBBD0AA2334CC9D64CABFEA1A43D7A427865563ADCB4360CCE7DBC156ED51pAK2F</vt:lpwstr>
      </vt:variant>
      <vt:variant>
        <vt:lpwstr/>
      </vt:variant>
      <vt:variant>
        <vt:i4>524368</vt:i4>
      </vt:variant>
      <vt:variant>
        <vt:i4>9</vt:i4>
      </vt:variant>
      <vt:variant>
        <vt:i4>0</vt:i4>
      </vt:variant>
      <vt:variant>
        <vt:i4>5</vt:i4>
      </vt:variant>
      <vt:variant>
        <vt:lpwstr>consultantplus://offline/ref=8C6BF1427FB63EB0729BBBD0AA2334CC9D64CFBEE41D43D7A427865563pAKDF</vt:lpwstr>
      </vt:variant>
      <vt:variant>
        <vt:lpwstr/>
      </vt:variant>
      <vt:variant>
        <vt:i4>5505026</vt:i4>
      </vt:variant>
      <vt:variant>
        <vt:i4>6</vt:i4>
      </vt:variant>
      <vt:variant>
        <vt:i4>0</vt:i4>
      </vt:variant>
      <vt:variant>
        <vt:i4>5</vt:i4>
      </vt:variant>
      <vt:variant>
        <vt:lpwstr/>
      </vt:variant>
      <vt:variant>
        <vt:lpwstr>Par57</vt:lpwstr>
      </vt:variant>
      <vt:variant>
        <vt:i4>5505026</vt:i4>
      </vt:variant>
      <vt:variant>
        <vt:i4>3</vt:i4>
      </vt:variant>
      <vt:variant>
        <vt:i4>0</vt:i4>
      </vt:variant>
      <vt:variant>
        <vt:i4>5</vt:i4>
      </vt:variant>
      <vt:variant>
        <vt:lpwstr/>
      </vt:variant>
      <vt:variant>
        <vt:lpwstr>Par57</vt:lpwstr>
      </vt:variant>
      <vt:variant>
        <vt:i4>5439490</vt:i4>
      </vt:variant>
      <vt:variant>
        <vt:i4>0</vt:i4>
      </vt:variant>
      <vt:variant>
        <vt:i4>0</vt:i4>
      </vt:variant>
      <vt:variant>
        <vt:i4>5</vt:i4>
      </vt:variant>
      <vt:variant>
        <vt:lpwstr/>
      </vt:variant>
      <vt:variant>
        <vt:lpwstr>Par26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cp:lastModifiedBy>
  <cp:revision>43</cp:revision>
  <cp:lastPrinted>2019-09-09T08:15:00Z</cp:lastPrinted>
  <dcterms:created xsi:type="dcterms:W3CDTF">2019-07-09T08:00:00Z</dcterms:created>
  <dcterms:modified xsi:type="dcterms:W3CDTF">2019-09-09T08:18:00Z</dcterms:modified>
</cp:coreProperties>
</file>