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6C3" w:rsidRPr="008D11B8" w:rsidRDefault="002A26C3" w:rsidP="002A26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2A26C3" w:rsidRPr="008D11B8" w:rsidRDefault="002A26C3" w:rsidP="002A26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2A26C3" w:rsidRPr="008D11B8" w:rsidRDefault="002A26C3" w:rsidP="002A26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2A26C3" w:rsidRDefault="002A26C3" w:rsidP="002A26C3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2A26C3" w:rsidRDefault="002A26C3" w:rsidP="002A26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A26C3" w:rsidRDefault="002A26C3" w:rsidP="002A26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A26C3" w:rsidRDefault="002A26C3" w:rsidP="002A26C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A26C3" w:rsidRDefault="002A26C3" w:rsidP="002A26C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C68A5">
        <w:rPr>
          <w:rFonts w:ascii="Times New Roman" w:hAnsi="Times New Roman"/>
          <w:sz w:val="28"/>
          <w:szCs w:val="28"/>
        </w:rPr>
        <w:t xml:space="preserve">№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CC68A5">
        <w:rPr>
          <w:rFonts w:ascii="Times New Roman" w:hAnsi="Times New Roman"/>
          <w:sz w:val="28"/>
          <w:szCs w:val="28"/>
        </w:rPr>
        <w:t xml:space="preserve">  </w:t>
      </w:r>
      <w:r w:rsidRPr="00CC68A5">
        <w:rPr>
          <w:rFonts w:ascii="Times New Roman" w:hAnsi="Times New Roman"/>
          <w:b/>
          <w:sz w:val="28"/>
          <w:szCs w:val="28"/>
        </w:rPr>
        <w:t>ПРОЕКТ</w:t>
      </w:r>
      <w:r w:rsidRPr="00CC68A5">
        <w:rPr>
          <w:rFonts w:ascii="Times New Roman" w:hAnsi="Times New Roman"/>
          <w:sz w:val="28"/>
          <w:szCs w:val="28"/>
        </w:rPr>
        <w:t xml:space="preserve">                             </w:t>
      </w:r>
      <w:proofErr w:type="gramStart"/>
      <w:r w:rsidRPr="00CC68A5">
        <w:rPr>
          <w:rFonts w:ascii="Times New Roman" w:hAnsi="Times New Roman"/>
          <w:sz w:val="28"/>
          <w:szCs w:val="28"/>
        </w:rPr>
        <w:t>от</w:t>
      </w:r>
      <w:proofErr w:type="gramEnd"/>
    </w:p>
    <w:p w:rsidR="002A26C3" w:rsidRDefault="002A26C3" w:rsidP="002A26C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A26C3" w:rsidRDefault="002A26C3" w:rsidP="002A26C3">
      <w:pPr>
        <w:rPr>
          <w:b/>
          <w:bCs/>
          <w:sz w:val="28"/>
          <w:szCs w:val="28"/>
        </w:rPr>
      </w:pPr>
    </w:p>
    <w:p w:rsidR="002A26C3" w:rsidRPr="00E14392" w:rsidRDefault="002A26C3" w:rsidP="002A26C3">
      <w:pPr>
        <w:ind w:right="4108" w:firstLine="708"/>
        <w:jc w:val="both"/>
        <w:rPr>
          <w:b/>
          <w:bCs/>
          <w:sz w:val="26"/>
          <w:szCs w:val="26"/>
        </w:rPr>
      </w:pPr>
      <w:r w:rsidRPr="00E14392">
        <w:rPr>
          <w:b/>
          <w:bCs/>
          <w:sz w:val="26"/>
          <w:szCs w:val="26"/>
        </w:rPr>
        <w:t xml:space="preserve">О внесении изменений в Решение собрания представителей сельского поселения Красносамарское № 122 от 15.08.2017  «Об утверждении </w:t>
      </w:r>
      <w:proofErr w:type="gramStart"/>
      <w:r w:rsidRPr="00E14392">
        <w:rPr>
          <w:b/>
          <w:bCs/>
          <w:sz w:val="26"/>
          <w:szCs w:val="26"/>
        </w:rPr>
        <w:t>Программы комплексного развития систем коммунальной инфраструктуры сельского поселения</w:t>
      </w:r>
      <w:proofErr w:type="gramEnd"/>
      <w:r w:rsidRPr="00E14392">
        <w:rPr>
          <w:b/>
          <w:bCs/>
          <w:sz w:val="26"/>
          <w:szCs w:val="26"/>
        </w:rPr>
        <w:t xml:space="preserve"> Красносамарское  муниципального района Кинельский  Самарской области на 2018 – 2033 годы»</w:t>
      </w:r>
    </w:p>
    <w:p w:rsidR="002A26C3" w:rsidRPr="00297BC2" w:rsidRDefault="002A26C3" w:rsidP="002A26C3">
      <w:pPr>
        <w:rPr>
          <w:bCs/>
          <w:sz w:val="28"/>
          <w:szCs w:val="28"/>
        </w:rPr>
      </w:pPr>
    </w:p>
    <w:p w:rsidR="002A26C3" w:rsidRPr="00CC68A5" w:rsidRDefault="002A26C3" w:rsidP="002A26C3">
      <w:pPr>
        <w:spacing w:line="276" w:lineRule="auto"/>
        <w:ind w:firstLine="709"/>
        <w:jc w:val="both"/>
        <w:rPr>
          <w:color w:val="000000"/>
          <w:sz w:val="26"/>
          <w:szCs w:val="26"/>
        </w:rPr>
      </w:pPr>
      <w:proofErr w:type="gramStart"/>
      <w:r w:rsidRPr="00CC68A5">
        <w:rPr>
          <w:bCs/>
          <w:sz w:val="26"/>
          <w:szCs w:val="26"/>
        </w:rPr>
        <w:t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14.06.2013 г. №502 «Об утверждении требований к программам комплексного развития систем коммунальной инфраструктуры поселений, городских округов», Приказом Федерального агентства по строительству и жилищно-коммунальному хозяйству от 01.10.2013 года № 359/ГС «Об утверждении методических рекомендаций</w:t>
      </w:r>
      <w:proofErr w:type="gramEnd"/>
      <w:r w:rsidRPr="00CC68A5">
        <w:rPr>
          <w:bCs/>
          <w:sz w:val="26"/>
          <w:szCs w:val="26"/>
        </w:rPr>
        <w:t xml:space="preserve"> по разработке программ комплексного развития систем коммунальной инфраструктуры поселений, городских округов»,  Генеральным планом сельского поселения Красносамарское муниципального района Кинельский Самарской области, Собрание представителей сельского поселения Красносамарское муниципального района Кинельский Самарской области </w:t>
      </w:r>
    </w:p>
    <w:p w:rsidR="002A26C3" w:rsidRPr="00CC68A5" w:rsidRDefault="002A26C3" w:rsidP="002A26C3">
      <w:pPr>
        <w:pStyle w:val="a3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CC68A5">
        <w:rPr>
          <w:rFonts w:ascii="Times New Roman" w:hAnsi="Times New Roman"/>
          <w:b/>
          <w:color w:val="000000"/>
          <w:sz w:val="26"/>
          <w:szCs w:val="26"/>
        </w:rPr>
        <w:t>РЕШИЛО:</w:t>
      </w:r>
    </w:p>
    <w:p w:rsidR="002A26C3" w:rsidRPr="00CC68A5" w:rsidRDefault="002A26C3" w:rsidP="002A26C3">
      <w:pPr>
        <w:pStyle w:val="a3"/>
        <w:numPr>
          <w:ilvl w:val="0"/>
          <w:numId w:val="1"/>
        </w:numPr>
        <w:spacing w:before="120" w:after="12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CC68A5">
        <w:rPr>
          <w:rFonts w:ascii="Times New Roman" w:hAnsi="Times New Roman"/>
          <w:color w:val="000000"/>
          <w:sz w:val="26"/>
          <w:szCs w:val="26"/>
        </w:rPr>
        <w:t xml:space="preserve">Внести следующие изменения в Программу </w:t>
      </w:r>
      <w:r w:rsidRPr="00CC68A5">
        <w:rPr>
          <w:rFonts w:ascii="Times New Roman" w:hAnsi="Times New Roman"/>
          <w:sz w:val="26"/>
          <w:szCs w:val="26"/>
        </w:rPr>
        <w:t>комплексного развития систем коммунальной инфраструктуры сельского поселения Красносамарское муниципального района Кинельский Самарской области на 2018 – 2033 годы</w:t>
      </w:r>
      <w:r w:rsidRPr="00CC68A5">
        <w:rPr>
          <w:rFonts w:ascii="Times New Roman" w:hAnsi="Times New Roman"/>
          <w:color w:val="000000"/>
          <w:sz w:val="26"/>
          <w:szCs w:val="26"/>
        </w:rPr>
        <w:t>»:</w:t>
      </w:r>
    </w:p>
    <w:p w:rsidR="002A26C3" w:rsidRPr="00CC68A5" w:rsidRDefault="002A26C3" w:rsidP="002A26C3">
      <w:pPr>
        <w:pStyle w:val="a5"/>
        <w:numPr>
          <w:ilvl w:val="1"/>
          <w:numId w:val="1"/>
        </w:numPr>
        <w:spacing w:before="120" w:after="120" w:line="276" w:lineRule="auto"/>
        <w:ind w:left="1134" w:hanging="708"/>
        <w:jc w:val="both"/>
        <w:rPr>
          <w:sz w:val="26"/>
          <w:szCs w:val="26"/>
        </w:rPr>
      </w:pPr>
      <w:r w:rsidRPr="00CC68A5">
        <w:rPr>
          <w:sz w:val="26"/>
          <w:szCs w:val="26"/>
        </w:rPr>
        <w:t>В статье 2.1.6. Сбор и вывоз твердых коммунальных отходов и статье 3.2. Прогноз спроса на коммунальные ресурсы, раздел Сбор и вывоз твёрдых коммунальных отходов - наименование организации ООО «</w:t>
      </w:r>
      <w:proofErr w:type="spellStart"/>
      <w:r w:rsidRPr="00CC68A5">
        <w:rPr>
          <w:sz w:val="26"/>
          <w:szCs w:val="26"/>
        </w:rPr>
        <w:t>Экосервис</w:t>
      </w:r>
      <w:proofErr w:type="spellEnd"/>
      <w:r w:rsidRPr="00CC68A5">
        <w:rPr>
          <w:sz w:val="26"/>
          <w:szCs w:val="26"/>
        </w:rPr>
        <w:t xml:space="preserve">» заменить </w:t>
      </w:r>
      <w:proofErr w:type="gramStart"/>
      <w:r w:rsidRPr="00CC68A5">
        <w:rPr>
          <w:sz w:val="26"/>
          <w:szCs w:val="26"/>
        </w:rPr>
        <w:t>на</w:t>
      </w:r>
      <w:proofErr w:type="gramEnd"/>
      <w:r w:rsidRPr="00CC68A5">
        <w:rPr>
          <w:sz w:val="26"/>
          <w:szCs w:val="26"/>
        </w:rPr>
        <w:t xml:space="preserve">: </w:t>
      </w:r>
    </w:p>
    <w:p w:rsidR="002A26C3" w:rsidRPr="00CC68A5" w:rsidRDefault="002A26C3" w:rsidP="002A26C3">
      <w:pPr>
        <w:pStyle w:val="a5"/>
        <w:spacing w:before="120" w:after="120" w:line="276" w:lineRule="auto"/>
        <w:ind w:left="1134"/>
        <w:jc w:val="both"/>
        <w:rPr>
          <w:sz w:val="26"/>
          <w:szCs w:val="26"/>
        </w:rPr>
      </w:pPr>
      <w:r w:rsidRPr="00CC68A5">
        <w:rPr>
          <w:sz w:val="26"/>
          <w:szCs w:val="26"/>
        </w:rPr>
        <w:lastRenderedPageBreak/>
        <w:t>«региональный оператор по обращению с твердыми бытовыми отходам</w:t>
      </w:r>
      <w:proofErr w:type="gramStart"/>
      <w:r w:rsidRPr="00CC68A5">
        <w:rPr>
          <w:sz w:val="26"/>
          <w:szCs w:val="26"/>
        </w:rPr>
        <w:t>и ООО</w:t>
      </w:r>
      <w:proofErr w:type="gramEnd"/>
      <w:r w:rsidRPr="00CC68A5">
        <w:rPr>
          <w:sz w:val="26"/>
          <w:szCs w:val="26"/>
        </w:rPr>
        <w:t xml:space="preserve"> «</w:t>
      </w:r>
      <w:proofErr w:type="spellStart"/>
      <w:r w:rsidRPr="00CC68A5">
        <w:rPr>
          <w:sz w:val="26"/>
          <w:szCs w:val="26"/>
        </w:rPr>
        <w:t>ЭкоСтройРесурс</w:t>
      </w:r>
      <w:proofErr w:type="spellEnd"/>
      <w:r w:rsidRPr="00CC68A5">
        <w:rPr>
          <w:sz w:val="26"/>
          <w:szCs w:val="26"/>
        </w:rPr>
        <w:t>»;</w:t>
      </w:r>
    </w:p>
    <w:p w:rsidR="002A26C3" w:rsidRPr="00CC68A5" w:rsidRDefault="002A26C3" w:rsidP="002A26C3">
      <w:pPr>
        <w:pStyle w:val="a5"/>
        <w:shd w:val="clear" w:color="auto" w:fill="FFFFFF"/>
        <w:tabs>
          <w:tab w:val="left" w:pos="1134"/>
        </w:tabs>
        <w:spacing w:before="120" w:after="120" w:line="276" w:lineRule="auto"/>
        <w:ind w:left="1080"/>
        <w:rPr>
          <w:i/>
          <w:sz w:val="26"/>
          <w:szCs w:val="26"/>
          <w:u w:val="single"/>
        </w:rPr>
      </w:pPr>
    </w:p>
    <w:p w:rsidR="002A26C3" w:rsidRPr="002A26C3" w:rsidRDefault="002A26C3" w:rsidP="002A26C3">
      <w:pPr>
        <w:pStyle w:val="a5"/>
        <w:numPr>
          <w:ilvl w:val="1"/>
          <w:numId w:val="1"/>
        </w:numPr>
        <w:shd w:val="clear" w:color="auto" w:fill="FFFFFF"/>
        <w:tabs>
          <w:tab w:val="left" w:pos="1134"/>
        </w:tabs>
        <w:spacing w:before="120" w:after="120" w:line="276" w:lineRule="auto"/>
        <w:rPr>
          <w:sz w:val="26"/>
          <w:szCs w:val="26"/>
          <w:u w:val="single"/>
        </w:rPr>
      </w:pPr>
      <w:r w:rsidRPr="002A26C3">
        <w:rPr>
          <w:sz w:val="26"/>
          <w:szCs w:val="26"/>
        </w:rPr>
        <w:t>Таблицу 2.1.6.1. изложить в следующей редакции:</w:t>
      </w:r>
    </w:p>
    <w:p w:rsidR="002A26C3" w:rsidRPr="002A26C3" w:rsidRDefault="002A26C3" w:rsidP="002A26C3">
      <w:pPr>
        <w:pStyle w:val="a5"/>
        <w:shd w:val="clear" w:color="auto" w:fill="FFFFFF"/>
        <w:tabs>
          <w:tab w:val="left" w:pos="1134"/>
        </w:tabs>
        <w:spacing w:before="120" w:after="120" w:line="276" w:lineRule="auto"/>
        <w:ind w:left="1080"/>
        <w:rPr>
          <w:sz w:val="26"/>
          <w:szCs w:val="26"/>
        </w:rPr>
      </w:pPr>
      <w:r w:rsidRPr="002A26C3">
        <w:rPr>
          <w:sz w:val="26"/>
          <w:szCs w:val="26"/>
        </w:rPr>
        <w:t>« Таблица</w:t>
      </w:r>
      <w:proofErr w:type="gramStart"/>
      <w:r w:rsidRPr="002A26C3">
        <w:rPr>
          <w:sz w:val="26"/>
          <w:szCs w:val="26"/>
        </w:rPr>
        <w:t>2</w:t>
      </w:r>
      <w:proofErr w:type="gramEnd"/>
      <w:r w:rsidRPr="002A26C3">
        <w:rPr>
          <w:sz w:val="26"/>
          <w:szCs w:val="26"/>
        </w:rPr>
        <w:t>.1.6.1. Сбор платежей за вывоз ТКО с населения производится региональным оператором по обращению с твердыми бытовыми отходам</w:t>
      </w:r>
      <w:proofErr w:type="gramStart"/>
      <w:r w:rsidRPr="002A26C3">
        <w:rPr>
          <w:sz w:val="26"/>
          <w:szCs w:val="26"/>
        </w:rPr>
        <w:t>и ООО</w:t>
      </w:r>
      <w:proofErr w:type="gramEnd"/>
      <w:r w:rsidRPr="002A26C3">
        <w:rPr>
          <w:sz w:val="26"/>
          <w:szCs w:val="26"/>
        </w:rPr>
        <w:t xml:space="preserve"> «</w:t>
      </w:r>
      <w:proofErr w:type="spellStart"/>
      <w:r w:rsidRPr="002A26C3">
        <w:rPr>
          <w:sz w:val="26"/>
          <w:szCs w:val="26"/>
        </w:rPr>
        <w:t>ЭкоСтройРесурс</w:t>
      </w:r>
      <w:proofErr w:type="spellEnd"/>
      <w:r w:rsidRPr="002A26C3">
        <w:rPr>
          <w:sz w:val="26"/>
          <w:szCs w:val="26"/>
        </w:rPr>
        <w:t>», осуществляющим вывоз ТКО по единому предельному тарифу: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5"/>
        <w:gridCol w:w="1973"/>
        <w:gridCol w:w="2098"/>
      </w:tblGrid>
      <w:tr w:rsidR="002A26C3" w:rsidRPr="00CC68A5" w:rsidTr="00041141">
        <w:tc>
          <w:tcPr>
            <w:tcW w:w="5637" w:type="dxa"/>
            <w:vMerge w:val="restart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Наименование услуг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 xml:space="preserve">Предельный тариф, руб. </w:t>
            </w:r>
            <w:proofErr w:type="gramStart"/>
            <w:r w:rsidRPr="00CC68A5">
              <w:rPr>
                <w:sz w:val="26"/>
                <w:szCs w:val="26"/>
              </w:rPr>
              <w:t>м</w:t>
            </w:r>
            <w:proofErr w:type="gramEnd"/>
            <w:r w:rsidRPr="00CC68A5">
              <w:rPr>
                <w:sz w:val="26"/>
                <w:szCs w:val="26"/>
              </w:rPr>
              <w:t xml:space="preserve">³ </w:t>
            </w:r>
          </w:p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(руб./</w:t>
            </w:r>
            <w:proofErr w:type="gramStart"/>
            <w:r w:rsidRPr="00CC68A5">
              <w:rPr>
                <w:sz w:val="26"/>
                <w:szCs w:val="26"/>
              </w:rPr>
              <w:t>т</w:t>
            </w:r>
            <w:proofErr w:type="gramEnd"/>
            <w:r w:rsidRPr="00CC68A5">
              <w:rPr>
                <w:sz w:val="26"/>
                <w:szCs w:val="26"/>
              </w:rPr>
              <w:t>.)</w:t>
            </w:r>
          </w:p>
        </w:tc>
      </w:tr>
      <w:tr w:rsidR="002A26C3" w:rsidRPr="00CC68A5" w:rsidTr="00041141">
        <w:tc>
          <w:tcPr>
            <w:tcW w:w="5637" w:type="dxa"/>
            <w:vMerge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Все потребители (без НДС)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Население (с учётом НДС)</w:t>
            </w:r>
          </w:p>
        </w:tc>
      </w:tr>
      <w:tr w:rsidR="002A26C3" w:rsidRPr="00CC68A5" w:rsidTr="00041141">
        <w:tc>
          <w:tcPr>
            <w:tcW w:w="9606" w:type="dxa"/>
            <w:gridSpan w:val="3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С 01.07.2019 по 31.12.2019</w:t>
            </w:r>
          </w:p>
        </w:tc>
      </w:tr>
      <w:tr w:rsidR="002A26C3" w:rsidRPr="00CC68A5" w:rsidTr="00041141">
        <w:tc>
          <w:tcPr>
            <w:tcW w:w="5637" w:type="dxa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Обращение с твёрдыми коммунальными отходами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497,47</w:t>
            </w:r>
          </w:p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(3 323,11)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A26C3" w:rsidRPr="00CC68A5" w:rsidRDefault="002A26C3" w:rsidP="00041141">
            <w:p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598,16</w:t>
            </w:r>
          </w:p>
          <w:p w:rsidR="002A26C3" w:rsidRPr="00CC68A5" w:rsidRDefault="002A26C3" w:rsidP="002A26C3">
            <w:pPr>
              <w:pStyle w:val="a5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 w:rsidRPr="00CC68A5">
              <w:rPr>
                <w:sz w:val="26"/>
                <w:szCs w:val="26"/>
              </w:rPr>
              <w:t>987,73)</w:t>
            </w:r>
          </w:p>
        </w:tc>
      </w:tr>
    </w:tbl>
    <w:p w:rsidR="002A26C3" w:rsidRPr="00CC68A5" w:rsidRDefault="002A26C3" w:rsidP="002A26C3">
      <w:pPr>
        <w:pStyle w:val="a3"/>
        <w:spacing w:before="120" w:after="12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A26C3" w:rsidRPr="00CC68A5" w:rsidRDefault="002A26C3" w:rsidP="002A26C3">
      <w:pPr>
        <w:pStyle w:val="a3"/>
        <w:numPr>
          <w:ilvl w:val="1"/>
          <w:numId w:val="1"/>
        </w:numPr>
        <w:spacing w:before="120" w:after="12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CC68A5">
        <w:rPr>
          <w:rFonts w:ascii="Times New Roman" w:hAnsi="Times New Roman"/>
          <w:sz w:val="26"/>
          <w:szCs w:val="26"/>
        </w:rPr>
        <w:t xml:space="preserve">Статью 4.9., </w:t>
      </w:r>
      <w:proofErr w:type="spellStart"/>
      <w:r w:rsidRPr="00CC68A5">
        <w:rPr>
          <w:rFonts w:ascii="Times New Roman" w:hAnsi="Times New Roman"/>
          <w:sz w:val="26"/>
          <w:szCs w:val="26"/>
        </w:rPr>
        <w:t>пп</w:t>
      </w:r>
      <w:proofErr w:type="spellEnd"/>
      <w:r w:rsidRPr="00CC68A5">
        <w:rPr>
          <w:rFonts w:ascii="Times New Roman" w:hAnsi="Times New Roman"/>
          <w:sz w:val="26"/>
          <w:szCs w:val="26"/>
        </w:rPr>
        <w:t xml:space="preserve">. 5 </w:t>
      </w:r>
      <w:r w:rsidRPr="00CC68A5">
        <w:rPr>
          <w:rFonts w:ascii="Times New Roman" w:hAnsi="Times New Roman"/>
          <w:b/>
          <w:sz w:val="26"/>
          <w:szCs w:val="26"/>
        </w:rPr>
        <w:t>Действующие тарифы, утвержденные уполномоченными органами</w:t>
      </w:r>
      <w:r w:rsidRPr="00CC68A5">
        <w:rPr>
          <w:rFonts w:ascii="Times New Roman" w:hAnsi="Times New Roman"/>
          <w:sz w:val="26"/>
          <w:szCs w:val="26"/>
        </w:rPr>
        <w:t xml:space="preserve"> изложить в следующей редакции»</w:t>
      </w:r>
    </w:p>
    <w:p w:rsidR="002A26C3" w:rsidRPr="00CC68A5" w:rsidRDefault="002A26C3" w:rsidP="002A26C3">
      <w:pPr>
        <w:pStyle w:val="a5"/>
        <w:spacing w:before="120" w:after="120" w:line="276" w:lineRule="auto"/>
        <w:jc w:val="both"/>
        <w:rPr>
          <w:sz w:val="26"/>
          <w:szCs w:val="26"/>
        </w:rPr>
      </w:pPr>
      <w:r w:rsidRPr="00CC68A5">
        <w:rPr>
          <w:sz w:val="26"/>
          <w:szCs w:val="26"/>
        </w:rPr>
        <w:t>«Тариф на вывоз твердых коммунальных отходов,</w:t>
      </w:r>
      <w:r w:rsidRPr="00CC68A5">
        <w:rPr>
          <w:rFonts w:eastAsia="Calibri"/>
          <w:sz w:val="26"/>
          <w:szCs w:val="26"/>
        </w:rPr>
        <w:t xml:space="preserve"> </w:t>
      </w:r>
      <w:r w:rsidRPr="00CC68A5">
        <w:rPr>
          <w:sz w:val="26"/>
          <w:szCs w:val="26"/>
        </w:rPr>
        <w:t xml:space="preserve">действующий на территории сельского поселения Красносамарское </w:t>
      </w:r>
      <w:r w:rsidRPr="00CC68A5">
        <w:rPr>
          <w:sz w:val="26"/>
          <w:szCs w:val="26"/>
        </w:rPr>
        <w:t>устанавливается</w:t>
      </w:r>
      <w:r w:rsidRPr="00CC68A5">
        <w:rPr>
          <w:sz w:val="26"/>
          <w:szCs w:val="26"/>
        </w:rPr>
        <w:t xml:space="preserve"> в соответствии с тарифами регионального оператора по обращению с твердыми бытовыми отходам</w:t>
      </w:r>
      <w:proofErr w:type="gramStart"/>
      <w:r w:rsidRPr="00CC68A5">
        <w:rPr>
          <w:sz w:val="26"/>
          <w:szCs w:val="26"/>
        </w:rPr>
        <w:t>и ООО</w:t>
      </w:r>
      <w:proofErr w:type="gramEnd"/>
      <w:r w:rsidRPr="00CC68A5">
        <w:rPr>
          <w:sz w:val="26"/>
          <w:szCs w:val="26"/>
        </w:rPr>
        <w:t xml:space="preserve"> «</w:t>
      </w:r>
      <w:proofErr w:type="spellStart"/>
      <w:r w:rsidRPr="00CC68A5">
        <w:rPr>
          <w:sz w:val="26"/>
          <w:szCs w:val="26"/>
        </w:rPr>
        <w:t>ЭкоСтройРесурс</w:t>
      </w:r>
      <w:proofErr w:type="spellEnd"/>
      <w:r w:rsidRPr="00CC68A5">
        <w:rPr>
          <w:sz w:val="26"/>
          <w:szCs w:val="26"/>
        </w:rPr>
        <w:t>».</w:t>
      </w:r>
    </w:p>
    <w:p w:rsidR="002A26C3" w:rsidRPr="00CC68A5" w:rsidRDefault="002A26C3" w:rsidP="002A26C3">
      <w:pPr>
        <w:pStyle w:val="a3"/>
        <w:spacing w:before="120" w:after="12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CC68A5">
        <w:rPr>
          <w:rFonts w:ascii="Times New Roman" w:hAnsi="Times New Roman"/>
          <w:color w:val="000000"/>
          <w:sz w:val="26"/>
          <w:szCs w:val="26"/>
        </w:rPr>
        <w:t>2. Опубликовать настоящее решение в газете «Вестник сельского поселения Красносамарское», а также разместить на официальном сайте Администрации сельского поселения Красносамарское в информационно-телекоммуникационной сети «Интернет».</w:t>
      </w:r>
    </w:p>
    <w:p w:rsidR="002A26C3" w:rsidRPr="00CC68A5" w:rsidRDefault="002A26C3" w:rsidP="002A26C3">
      <w:pPr>
        <w:pStyle w:val="a3"/>
        <w:spacing w:before="120" w:after="12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CC68A5">
        <w:rPr>
          <w:rFonts w:ascii="Times New Roman" w:hAnsi="Times New Roman"/>
          <w:color w:val="000000"/>
          <w:sz w:val="26"/>
          <w:szCs w:val="26"/>
        </w:rPr>
        <w:t>3.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C68A5">
        <w:rPr>
          <w:rFonts w:ascii="Times New Roman" w:hAnsi="Times New Roman"/>
          <w:color w:val="000000"/>
          <w:sz w:val="26"/>
          <w:szCs w:val="26"/>
        </w:rPr>
        <w:t xml:space="preserve">Настоящее </w:t>
      </w:r>
      <w:r>
        <w:rPr>
          <w:rFonts w:ascii="Times New Roman" w:hAnsi="Times New Roman"/>
          <w:color w:val="000000"/>
          <w:sz w:val="26"/>
          <w:szCs w:val="26"/>
        </w:rPr>
        <w:t>Решение</w:t>
      </w:r>
      <w:r w:rsidRPr="00CC68A5">
        <w:rPr>
          <w:rFonts w:ascii="Times New Roman" w:hAnsi="Times New Roman"/>
          <w:color w:val="000000"/>
          <w:sz w:val="26"/>
          <w:szCs w:val="26"/>
        </w:rPr>
        <w:t xml:space="preserve"> вступает в силу после его официального опубликования.</w:t>
      </w:r>
    </w:p>
    <w:p w:rsidR="002A26C3" w:rsidRPr="00CC68A5" w:rsidRDefault="002A26C3" w:rsidP="002A26C3">
      <w:pPr>
        <w:pStyle w:val="a3"/>
        <w:spacing w:before="120" w:after="120" w:line="276" w:lineRule="auto"/>
        <w:rPr>
          <w:rFonts w:ascii="Times New Roman" w:hAnsi="Times New Roman"/>
          <w:sz w:val="26"/>
          <w:szCs w:val="26"/>
        </w:rPr>
      </w:pPr>
    </w:p>
    <w:p w:rsidR="002A26C3" w:rsidRPr="00CC68A5" w:rsidRDefault="002A26C3" w:rsidP="002A26C3">
      <w:pPr>
        <w:pStyle w:val="a3"/>
        <w:rPr>
          <w:rFonts w:ascii="Times New Roman" w:hAnsi="Times New Roman"/>
          <w:sz w:val="26"/>
          <w:szCs w:val="26"/>
        </w:rPr>
      </w:pPr>
    </w:p>
    <w:p w:rsidR="002A26C3" w:rsidRPr="00CC68A5" w:rsidRDefault="002A26C3" w:rsidP="002A26C3">
      <w:pPr>
        <w:pStyle w:val="a3"/>
        <w:ind w:firstLine="708"/>
        <w:rPr>
          <w:rFonts w:ascii="Times New Roman" w:hAnsi="Times New Roman"/>
          <w:b/>
          <w:sz w:val="26"/>
          <w:szCs w:val="26"/>
        </w:rPr>
      </w:pPr>
      <w:r w:rsidRPr="00CC68A5">
        <w:rPr>
          <w:rFonts w:ascii="Times New Roman" w:hAnsi="Times New Roman"/>
          <w:b/>
          <w:sz w:val="26"/>
          <w:szCs w:val="26"/>
        </w:rPr>
        <w:t>Глава сельского поселения</w:t>
      </w:r>
    </w:p>
    <w:p w:rsidR="002A26C3" w:rsidRPr="00CC68A5" w:rsidRDefault="002A26C3" w:rsidP="002A26C3">
      <w:pPr>
        <w:pStyle w:val="a3"/>
        <w:ind w:firstLine="708"/>
        <w:rPr>
          <w:rFonts w:ascii="Times New Roman" w:hAnsi="Times New Roman"/>
          <w:b/>
          <w:sz w:val="26"/>
          <w:szCs w:val="26"/>
        </w:rPr>
      </w:pPr>
      <w:r w:rsidRPr="00CC68A5">
        <w:rPr>
          <w:rFonts w:ascii="Times New Roman" w:hAnsi="Times New Roman"/>
          <w:b/>
          <w:sz w:val="26"/>
          <w:szCs w:val="26"/>
        </w:rPr>
        <w:t xml:space="preserve">Красносамарское </w:t>
      </w:r>
      <w:r w:rsidRPr="00CC68A5">
        <w:rPr>
          <w:rFonts w:ascii="Times New Roman" w:hAnsi="Times New Roman"/>
          <w:b/>
          <w:sz w:val="26"/>
          <w:szCs w:val="26"/>
        </w:rPr>
        <w:tab/>
      </w:r>
      <w:r w:rsidRPr="00CC68A5">
        <w:rPr>
          <w:rFonts w:ascii="Times New Roman" w:hAnsi="Times New Roman"/>
          <w:b/>
          <w:sz w:val="26"/>
          <w:szCs w:val="26"/>
        </w:rPr>
        <w:tab/>
      </w:r>
      <w:r w:rsidRPr="00CC68A5">
        <w:rPr>
          <w:rFonts w:ascii="Times New Roman" w:hAnsi="Times New Roman"/>
          <w:b/>
          <w:sz w:val="26"/>
          <w:szCs w:val="26"/>
        </w:rPr>
        <w:tab/>
      </w:r>
      <w:r w:rsidRPr="00CC68A5">
        <w:rPr>
          <w:rFonts w:ascii="Times New Roman" w:hAnsi="Times New Roman"/>
          <w:b/>
          <w:sz w:val="26"/>
          <w:szCs w:val="26"/>
        </w:rPr>
        <w:tab/>
      </w:r>
      <w:r w:rsidRPr="00CC68A5">
        <w:rPr>
          <w:rFonts w:ascii="Times New Roman" w:hAnsi="Times New Roman"/>
          <w:b/>
          <w:sz w:val="26"/>
          <w:szCs w:val="26"/>
        </w:rPr>
        <w:tab/>
      </w:r>
      <w:r w:rsidRPr="00CC68A5">
        <w:rPr>
          <w:rFonts w:ascii="Times New Roman" w:hAnsi="Times New Roman"/>
          <w:b/>
          <w:sz w:val="26"/>
          <w:szCs w:val="26"/>
        </w:rPr>
        <w:tab/>
        <w:t xml:space="preserve">     </w:t>
      </w:r>
      <w:r>
        <w:rPr>
          <w:rFonts w:ascii="Times New Roman" w:hAnsi="Times New Roman"/>
          <w:b/>
          <w:sz w:val="26"/>
          <w:szCs w:val="26"/>
        </w:rPr>
        <w:t xml:space="preserve">А.П. </w:t>
      </w:r>
      <w:proofErr w:type="spellStart"/>
      <w:r>
        <w:rPr>
          <w:rFonts w:ascii="Times New Roman" w:hAnsi="Times New Roman"/>
          <w:b/>
          <w:sz w:val="26"/>
          <w:szCs w:val="26"/>
        </w:rPr>
        <w:t>Зезин</w:t>
      </w:r>
      <w:proofErr w:type="spellEnd"/>
    </w:p>
    <w:p w:rsidR="002A26C3" w:rsidRPr="00CC68A5" w:rsidRDefault="002A26C3" w:rsidP="002A26C3">
      <w:pPr>
        <w:pStyle w:val="a3"/>
        <w:rPr>
          <w:rFonts w:ascii="Times New Roman" w:hAnsi="Times New Roman"/>
          <w:b/>
          <w:sz w:val="26"/>
          <w:szCs w:val="26"/>
        </w:rPr>
      </w:pPr>
    </w:p>
    <w:p w:rsidR="002A26C3" w:rsidRPr="00CC68A5" w:rsidRDefault="002A26C3" w:rsidP="002A26C3">
      <w:pPr>
        <w:pStyle w:val="a3"/>
        <w:rPr>
          <w:rFonts w:ascii="Times New Roman" w:hAnsi="Times New Roman"/>
          <w:b/>
          <w:sz w:val="26"/>
          <w:szCs w:val="26"/>
        </w:rPr>
      </w:pPr>
    </w:p>
    <w:p w:rsidR="002A26C3" w:rsidRPr="00CC68A5" w:rsidRDefault="002A26C3" w:rsidP="002A26C3">
      <w:pPr>
        <w:pStyle w:val="a3"/>
        <w:ind w:firstLine="708"/>
        <w:rPr>
          <w:rFonts w:ascii="Times New Roman" w:hAnsi="Times New Roman"/>
          <w:b/>
          <w:sz w:val="26"/>
          <w:szCs w:val="26"/>
        </w:rPr>
      </w:pPr>
      <w:r w:rsidRPr="00CC68A5">
        <w:rPr>
          <w:rFonts w:ascii="Times New Roman" w:hAnsi="Times New Roman"/>
          <w:b/>
          <w:sz w:val="26"/>
          <w:szCs w:val="26"/>
        </w:rPr>
        <w:t xml:space="preserve">Председатель Собрания представителей </w:t>
      </w:r>
    </w:p>
    <w:p w:rsidR="002A26C3" w:rsidRPr="00CC68A5" w:rsidRDefault="002A26C3" w:rsidP="002A26C3">
      <w:pPr>
        <w:pStyle w:val="a3"/>
        <w:ind w:firstLine="708"/>
        <w:rPr>
          <w:rFonts w:ascii="Times New Roman" w:hAnsi="Times New Roman"/>
          <w:b/>
          <w:sz w:val="26"/>
          <w:szCs w:val="26"/>
        </w:rPr>
      </w:pPr>
      <w:r w:rsidRPr="00CC68A5">
        <w:rPr>
          <w:rFonts w:ascii="Times New Roman" w:hAnsi="Times New Roman"/>
          <w:b/>
          <w:sz w:val="26"/>
          <w:szCs w:val="26"/>
        </w:rPr>
        <w:t xml:space="preserve">сельского поселения Красносамарское                           Л.Н. </w:t>
      </w:r>
      <w:proofErr w:type="spellStart"/>
      <w:r w:rsidRPr="00CC68A5">
        <w:rPr>
          <w:rFonts w:ascii="Times New Roman" w:hAnsi="Times New Roman"/>
          <w:b/>
          <w:sz w:val="26"/>
          <w:szCs w:val="26"/>
        </w:rPr>
        <w:t>Полозюк</w:t>
      </w:r>
      <w:proofErr w:type="spellEnd"/>
    </w:p>
    <w:p w:rsidR="003D17B7" w:rsidRDefault="003D17B7">
      <w:bookmarkStart w:id="0" w:name="_GoBack"/>
      <w:bookmarkEnd w:id="0"/>
    </w:p>
    <w:sectPr w:rsidR="003D1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F6326"/>
    <w:multiLevelType w:val="multilevel"/>
    <w:tmpl w:val="55BC98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  <w:color w:val="00000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000000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i w:val="0"/>
        <w:color w:val="000000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i w:val="0"/>
        <w:color w:val="000000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i w:val="0"/>
        <w:color w:val="000000"/>
        <w:u w:val="non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i w:val="0"/>
        <w:color w:val="00000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  <w:i w:val="0"/>
        <w:color w:val="00000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i w:val="0"/>
        <w:color w:val="000000"/>
        <w:u w:val="none"/>
      </w:rPr>
    </w:lvl>
  </w:abstractNum>
  <w:abstractNum w:abstractNumId="1">
    <w:nsid w:val="646C5E14"/>
    <w:multiLevelType w:val="hybridMultilevel"/>
    <w:tmpl w:val="0E4E1FBC"/>
    <w:lvl w:ilvl="0" w:tplc="1AA47940">
      <w:start w:val="3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D77"/>
    <w:rsid w:val="000B6D77"/>
    <w:rsid w:val="002A26C3"/>
    <w:rsid w:val="003D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A26C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2A26C3"/>
    <w:rPr>
      <w:rFonts w:ascii="Calibri" w:eastAsia="Calibri" w:hAnsi="Calibri" w:cs="Times New Roman"/>
    </w:rPr>
  </w:style>
  <w:style w:type="paragraph" w:styleId="a5">
    <w:name w:val="List Paragraph"/>
    <w:basedOn w:val="a"/>
    <w:qFormat/>
    <w:rsid w:val="002A26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A26C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2A26C3"/>
    <w:rPr>
      <w:rFonts w:ascii="Calibri" w:eastAsia="Calibri" w:hAnsi="Calibri" w:cs="Times New Roman"/>
    </w:rPr>
  </w:style>
  <w:style w:type="paragraph" w:styleId="a5">
    <w:name w:val="List Paragraph"/>
    <w:basedOn w:val="a"/>
    <w:qFormat/>
    <w:rsid w:val="002A2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2019-09-17T07:11:00Z</dcterms:created>
  <dcterms:modified xsi:type="dcterms:W3CDTF">2019-09-17T07:12:00Z</dcterms:modified>
</cp:coreProperties>
</file>