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501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«___»_______2016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1234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8426DF">
              <w:rPr>
                <w:rFonts w:ascii="Times New Roman" w:hAnsi="Times New Roman" w:cs="Times New Roman"/>
                <w:sz w:val="36"/>
                <w:szCs w:val="36"/>
              </w:rPr>
              <w:t>ПРОЕКТ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  <w:gridCol w:w="3370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437B48">
              <w:rPr>
                <w:rFonts w:ascii="Times New Roman" w:hAnsi="Times New Roman" w:cs="Times New Roman"/>
                <w:sz w:val="28"/>
                <w:szCs w:val="28"/>
              </w:rPr>
              <w:t>установлении предельного уровня соотношения средней заработной платы руководителей и средней заработной платы работников муниципальных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437B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7B48">
        <w:rPr>
          <w:rFonts w:ascii="Times New Roman" w:hAnsi="Times New Roman" w:cs="Times New Roman"/>
          <w:sz w:val="28"/>
          <w:szCs w:val="28"/>
        </w:rPr>
        <w:t xml:space="preserve">В соответствии со статьей 145 Трудового кодекса Российской Федерации, Едиными рекомендациями по установлению на федеральном, региональном и местном уровнях систем оплаты труда работников государственных и муниципальных учреждений на 2016 год, утвержденных решением Российской трехсторонней комиссии по регулированию социально-трудовых отношений от 25.12.2015 (протокол № 12), в целях упорядочения условий оплаты труда руководителей муниципальных учреждений,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</w:t>
      </w:r>
      <w:proofErr w:type="gramEnd"/>
      <w:r w:rsidR="006F5A48">
        <w:rPr>
          <w:rFonts w:ascii="Times New Roman" w:hAnsi="Times New Roman" w:cs="Times New Roman"/>
          <w:sz w:val="28"/>
          <w:szCs w:val="28"/>
        </w:rPr>
        <w:t xml:space="preserve">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>Установить предельный уровень соотношения средней заработной платы руководителей и средней заработной платы работников муниципальных учреждений,   - в кратности от 1 до 4</w:t>
      </w:r>
      <w:proofErr w:type="gramStart"/>
      <w:r w:rsidRPr="00437B4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37B48">
        <w:rPr>
          <w:rFonts w:ascii="Times New Roman" w:hAnsi="Times New Roman" w:cs="Times New Roman"/>
          <w:sz w:val="28"/>
          <w:szCs w:val="28"/>
        </w:rPr>
        <w:t>возможно до 8).</w:t>
      </w: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>Утвердить прилагаемые Правила исчисления размера средней заработной платы руководителя и работников муниципального учреждения для определения соотношения средней заработной платы руководителя и средней заработной платы работников муниципального учреждения.</w:t>
      </w: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В течение месяца со дня вступления в силу настоящего Постановления установить предельный уровень соотношения средней заработной платы руководителей и средней </w:t>
      </w:r>
      <w:r w:rsidRPr="00437B48">
        <w:rPr>
          <w:rFonts w:ascii="Times New Roman" w:hAnsi="Times New Roman" w:cs="Times New Roman"/>
          <w:sz w:val="28"/>
          <w:szCs w:val="28"/>
        </w:rPr>
        <w:lastRenderedPageBreak/>
        <w:t>заработной платы работников подведомственных муниципальных учреждений.</w:t>
      </w: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Внести </w:t>
      </w:r>
      <w:proofErr w:type="gramStart"/>
      <w:r w:rsidRPr="00437B48">
        <w:rPr>
          <w:rFonts w:ascii="Times New Roman" w:hAnsi="Times New Roman" w:cs="Times New Roman"/>
          <w:sz w:val="28"/>
          <w:szCs w:val="28"/>
        </w:rPr>
        <w:t>в установленном трудовым законодательством порядке изменения в трудовые договоры с руководителями подведомственных муниципальных учреждений в части условий оплаты труда с учетом</w:t>
      </w:r>
      <w:proofErr w:type="gramEnd"/>
      <w:r w:rsidRPr="00437B48">
        <w:rPr>
          <w:rFonts w:ascii="Times New Roman" w:hAnsi="Times New Roman" w:cs="Times New Roman"/>
          <w:sz w:val="28"/>
          <w:szCs w:val="28"/>
        </w:rPr>
        <w:t xml:space="preserve"> предельного уровня соотношения средней заработной платы руководителя и средней заработной платы работников муниципального учреждения.</w:t>
      </w:r>
    </w:p>
    <w:p w:rsid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Главному бухгалтеру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437B48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Букреевой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</w:t>
      </w:r>
      <w:r w:rsidRPr="00437B48">
        <w:rPr>
          <w:rFonts w:ascii="Times New Roman" w:hAnsi="Times New Roman" w:cs="Times New Roman"/>
          <w:sz w:val="28"/>
          <w:szCs w:val="28"/>
        </w:rPr>
        <w:t>. осуществлять ежеквартальный мониторинг выполнения мероприятий по установлению предельного уровня соотношения средней заработной платы руководителей и средней заработной платы работников подведомственных муниципальных учреждений.</w:t>
      </w:r>
    </w:p>
    <w:p w:rsidR="001E5A58" w:rsidRDefault="006F5A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1E5A58" w:rsidRPr="001E5A58">
        <w:rPr>
          <w:rFonts w:ascii="Times New Roman" w:hAnsi="Times New Roman" w:cs="Times New Roman"/>
          <w:sz w:val="28"/>
          <w:szCs w:val="28"/>
        </w:rPr>
        <w:t>с 01.01.2017 г.</w:t>
      </w:r>
    </w:p>
    <w:p w:rsidR="001E5A58" w:rsidRP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437B48">
        <w:rPr>
          <w:rFonts w:ascii="Times New Roman" w:hAnsi="Times New Roman" w:cs="Times New Roman"/>
          <w:sz w:val="24"/>
          <w:szCs w:val="24"/>
        </w:rPr>
        <w:t xml:space="preserve"> № 1</w:t>
      </w:r>
      <w:r w:rsidRPr="0026579C">
        <w:rPr>
          <w:rFonts w:ascii="Times New Roman" w:hAnsi="Times New Roman" w:cs="Times New Roman"/>
          <w:sz w:val="24"/>
          <w:szCs w:val="24"/>
        </w:rPr>
        <w:t xml:space="preserve"> к проекту постановления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Pr="007920EA" w:rsidRDefault="0026579C" w:rsidP="007920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37B48" w:rsidRPr="00437B48" w:rsidRDefault="00437B48" w:rsidP="0043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 xml:space="preserve">Правила исчисления размера средней заработной платы </w:t>
      </w:r>
    </w:p>
    <w:p w:rsidR="00437B48" w:rsidRPr="00437B48" w:rsidRDefault="00437B48" w:rsidP="0043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руководителя и работников муниципального учреждения для определения соотношения средней заработной платы руководителя и средней заработной платы работников муниципального учреждения</w:t>
      </w:r>
    </w:p>
    <w:p w:rsidR="00437B48" w:rsidRPr="00437B48" w:rsidRDefault="00437B48" w:rsidP="0043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1. Настоящие Правила регулируют вопросы исчисления размера средней заработной платы руководителей и работников муниципальных учреждений для определения соотношения средней заработной платы руководителей и средней заработной платы работников муниципальных учреждений (далее - учреждения) в расчетном периоде.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2. Расчетными периодами для определения соотношения средней заработной платы руководителей и средней заработной платы работников учреждений являются три месяца, шесть месяцев, девять месяцев текущего календарного года, а также текущий календарный год.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</w:t>
      </w:r>
      <w:r w:rsidRPr="00437B48">
        <w:rPr>
          <w:rFonts w:ascii="Times New Roman" w:hAnsi="Times New Roman" w:cs="Times New Roman"/>
          <w:sz w:val="24"/>
          <w:szCs w:val="24"/>
        </w:rPr>
        <w:t>При исчислении средней заработной платы руководителей и работников учреждений учитываются оклады (должностные оклады), ставки заработной платы, выплаты компенсационного и стимулирующего характера независимо от финансовых источников, за счет которых</w:t>
      </w:r>
      <w:r>
        <w:rPr>
          <w:rFonts w:ascii="Times New Roman" w:hAnsi="Times New Roman" w:cs="Times New Roman"/>
          <w:sz w:val="24"/>
          <w:szCs w:val="24"/>
        </w:rPr>
        <w:t xml:space="preserve"> осуществляются данные выплаты. </w:t>
      </w:r>
      <w:r w:rsidRPr="00437B48">
        <w:rPr>
          <w:rFonts w:ascii="Times New Roman" w:hAnsi="Times New Roman" w:cs="Times New Roman"/>
          <w:sz w:val="24"/>
          <w:szCs w:val="24"/>
        </w:rPr>
        <w:t>Для расчета среднего заработка не учитываются выплаты социального характера и иные выплаты, не относящиеся к оплате труда (материальная помощь, оплата стоимости питания, проезда, обучения, коммунальных услуг, отдыха и другие).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 xml:space="preserve">4. Средняя заработная плата руководителя учреждения исчисляется путем умножения среднего дневного заработка на среднемесячное количество рабочих дней в расчетном периоде. Средний дневной заработок определяется путем деления суммы должностных окладов, компенсационных и стимулирующих выплат, начисленных руководителю учреждения в расчетном периоде, на количество рабочих дней, фактически отработанных в расчетном периоде. </w:t>
      </w:r>
      <w:proofErr w:type="gramStart"/>
      <w:r w:rsidRPr="00437B48">
        <w:rPr>
          <w:rFonts w:ascii="Times New Roman" w:hAnsi="Times New Roman" w:cs="Times New Roman"/>
          <w:sz w:val="24"/>
          <w:szCs w:val="24"/>
        </w:rPr>
        <w:t>Среднемесячное количество рабочих дней в расчетном периоде определяется путем сложения количества рабочих дней (в зависимости от установленной руководителю учреждения продолжительности рабочей недели - пять или шесть дней) в каждом месяце расчетного периода и деления полученной суммы на количество месяцев в расчетном периоде.</w:t>
      </w:r>
      <w:proofErr w:type="gramEnd"/>
      <w:r w:rsidRPr="00437B48">
        <w:rPr>
          <w:rFonts w:ascii="Times New Roman" w:hAnsi="Times New Roman" w:cs="Times New Roman"/>
          <w:sz w:val="24"/>
          <w:szCs w:val="24"/>
        </w:rPr>
        <w:t xml:space="preserve"> Полученное значение среднемесячного количества рабочих дней в расчетном периоде округляется до первого десятичного знака после запятой.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При исчислении средней заработной платы руководителя учреждения, назначенного на должность в текущем календарном году, из расчетного периода исключаются месяцы, предшествующие месяцу, в котором руководитель учреждения приступил к исполнению трудовых обязанностей.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5. Средняя заработная плата работников учреждения исчисляется путем деления суммы окладов (должностных окладов), ставок заработной платы, компенсационных и стимулирующих выплат, начисленных работникам учреждения в расчетном периоде, на сумму среднемесячной численности работников учреждения в каждом месяце расчетного периода.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lastRenderedPageBreak/>
        <w:tab/>
        <w:t>6. Среднемесячная численность работников учреждения определяется пропорционально фактически отработанному времени (на основании данных табеля учета рабочего времени).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7. При определении среднемесячной численности работников учреждения учитывается среднемесячная численность работников, работающих на условиях полного рабочего времени, среднемесячная численность работников, работающих на условиях неполного рабочего времени, и среднемесячная численность работников, являющихся совместителями.</w:t>
      </w:r>
    </w:p>
    <w:p w:rsidR="00437B48" w:rsidRPr="00437B48" w:rsidRDefault="00437B48" w:rsidP="0046349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8. Среднемесячная численность работников учреждения, работающих на условиях полного рабочего времени, рассчитывается путем суммирования количества рабочих дней, фактически отработанных каждым работником в расчетном месяце, и деления полученной суммы на количество рабочих дней в расчетном месяце (в зависимости от установленной в учреждении продолжительности рабочей</w:t>
      </w:r>
      <w:r w:rsidR="0046349E">
        <w:rPr>
          <w:rFonts w:ascii="Times New Roman" w:hAnsi="Times New Roman" w:cs="Times New Roman"/>
          <w:sz w:val="24"/>
          <w:szCs w:val="24"/>
        </w:rPr>
        <w:t xml:space="preserve"> недели - пять или шесть дней). </w:t>
      </w:r>
      <w:bookmarkStart w:id="0" w:name="_GoBack"/>
      <w:bookmarkEnd w:id="0"/>
      <w:r w:rsidRPr="00437B48">
        <w:rPr>
          <w:rFonts w:ascii="Times New Roman" w:hAnsi="Times New Roman" w:cs="Times New Roman"/>
          <w:sz w:val="24"/>
          <w:szCs w:val="24"/>
        </w:rPr>
        <w:t>В случае если в учреждении наряду с пятидневной рабочей неделей установлена шестидневная рабочая неделя для отдельных категорий работников, расчет среднемесячной численности работников, работающих на условиях пятидневной рабочей недели, и работников, работающих на условиях шестидневной рабочей недели, осуществляется раздельно.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 xml:space="preserve">9. Среднемесячная численность работников учреждения, работающих на условиях неполного рабочего времени, рассчитывается путем суммирования количества часов, фактически отработанных каждым работником в расчетном месяце, и деления полученной суммы на норму рабочего времени в часах в расчетном месяце, исчисленную исходя из пятидневной 40-часовой рабочей недели. </w:t>
      </w:r>
      <w:proofErr w:type="gramStart"/>
      <w:r w:rsidRPr="00437B48">
        <w:rPr>
          <w:rFonts w:ascii="Times New Roman" w:hAnsi="Times New Roman" w:cs="Times New Roman"/>
          <w:sz w:val="24"/>
          <w:szCs w:val="24"/>
        </w:rPr>
        <w:t xml:space="preserve">В тех случаях, когда режим неполного рабочего времени установлен для работников учреждения, относящихся к категориям работников, для которых в соответствии с законодательством Российской Федерации установлена сокращенная продолжительность рабочего времени (работников, занятых на работах с вредными и (или) опасными условиями труда, педагогических, медицинских и других работников), среднемесячная численность </w:t>
      </w:r>
      <w:proofErr w:type="spellStart"/>
      <w:r w:rsidRPr="00437B48">
        <w:rPr>
          <w:rFonts w:ascii="Times New Roman" w:hAnsi="Times New Roman" w:cs="Times New Roman"/>
          <w:sz w:val="24"/>
          <w:szCs w:val="24"/>
        </w:rPr>
        <w:t>неполностью</w:t>
      </w:r>
      <w:proofErr w:type="spellEnd"/>
      <w:r w:rsidRPr="00437B48">
        <w:rPr>
          <w:rFonts w:ascii="Times New Roman" w:hAnsi="Times New Roman" w:cs="Times New Roman"/>
          <w:sz w:val="24"/>
          <w:szCs w:val="24"/>
        </w:rPr>
        <w:t xml:space="preserve"> занятых работников каждой из указанных категорий рассчитывается раздельно исходя из нормы рабочего</w:t>
      </w:r>
      <w:proofErr w:type="gramEnd"/>
      <w:r w:rsidRPr="00437B48">
        <w:rPr>
          <w:rFonts w:ascii="Times New Roman" w:hAnsi="Times New Roman" w:cs="Times New Roman"/>
          <w:sz w:val="24"/>
          <w:szCs w:val="24"/>
        </w:rPr>
        <w:t xml:space="preserve"> времени в часах в расчетном месяце, исчисленной в зависимости от установленной для соответствующей категории работников сокращенной продолжительности рабочего времени (39, 36, 35 и менее часов в неделю).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Норма рабочего времени в часах в расчетном месяце исчисляется в порядке, установленном Приказом Министерства здравоохранения и социального развития Российской Федерации от 13.08.2009 N 588н «Об утверждении Порядка исчисления нормы рабочего времени на определенные календарные периоды времени (месяц, квартал, год) в зависимости от установленной продолжительности рабочего времени в неделю».</w:t>
      </w:r>
    </w:p>
    <w:p w:rsidR="0026579C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Среднемесячная численность работников учреждения, работающих на условиях внутреннего и внешнего совместительства, рассчитывается в соответствии с порядком определения среднемесячной численности работников учреждения, работающих на условиях неполного рабочего времени, согласно пункту 9 настоящих Правил.</w:t>
      </w:r>
    </w:p>
    <w:p w:rsid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7B48" w:rsidRDefault="00437B48" w:rsidP="00437B48">
      <w:pPr>
        <w:pStyle w:val="a8"/>
        <w:spacing w:after="0" w:line="315" w:lineRule="atLeast"/>
        <w:jc w:val="right"/>
        <w:rPr>
          <w:b/>
          <w:bCs/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right"/>
        <w:rPr>
          <w:b/>
          <w:bCs/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right"/>
        <w:rPr>
          <w:b/>
          <w:bCs/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rPr>
          <w:b/>
          <w:bCs/>
          <w:color w:val="000000"/>
          <w:sz w:val="28"/>
          <w:szCs w:val="28"/>
        </w:rPr>
      </w:pPr>
    </w:p>
    <w:p w:rsidR="00437B48" w:rsidRPr="00437B48" w:rsidRDefault="00437B48" w:rsidP="00437B48">
      <w:pPr>
        <w:pStyle w:val="a8"/>
        <w:spacing w:after="0" w:line="315" w:lineRule="atLeast"/>
        <w:jc w:val="right"/>
        <w:rPr>
          <w:rFonts w:eastAsia="Gulim"/>
          <w:bCs/>
          <w:color w:val="000000"/>
          <w:lang w:eastAsia="ru-RU"/>
        </w:rPr>
      </w:pPr>
      <w:r w:rsidRPr="00437B48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2</w:t>
      </w:r>
      <w:r w:rsidRPr="00437B48">
        <w:rPr>
          <w:bCs/>
          <w:color w:val="000000"/>
        </w:rPr>
        <w:t xml:space="preserve"> </w:t>
      </w:r>
      <w:proofErr w:type="gramStart"/>
      <w:r w:rsidRPr="00437B48">
        <w:rPr>
          <w:bCs/>
          <w:color w:val="000000"/>
        </w:rPr>
        <w:t>к</w:t>
      </w:r>
      <w:proofErr w:type="gramEnd"/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Правилу исчисления размера </w:t>
      </w:r>
      <w:proofErr w:type="gramStart"/>
      <w:r w:rsidRPr="00437B48">
        <w:rPr>
          <w:rFonts w:eastAsia="Gulim"/>
          <w:bCs/>
          <w:color w:val="000000"/>
          <w:lang w:eastAsia="ru-RU"/>
        </w:rPr>
        <w:t>средней</w:t>
      </w:r>
      <w:proofErr w:type="gramEnd"/>
      <w:r w:rsidRPr="00437B48">
        <w:rPr>
          <w:rFonts w:eastAsia="Gulim"/>
          <w:bCs/>
          <w:color w:val="000000"/>
          <w:lang w:eastAsia="ru-RU"/>
        </w:rPr>
        <w:t xml:space="preserve">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заработной платы руководителя и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работников муниципального учреждения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для определения соотношения </w:t>
      </w:r>
      <w:proofErr w:type="gramStart"/>
      <w:r w:rsidRPr="00437B48">
        <w:rPr>
          <w:rFonts w:eastAsia="Gulim"/>
          <w:bCs/>
          <w:color w:val="000000"/>
          <w:lang w:eastAsia="ru-RU"/>
        </w:rPr>
        <w:t>средней</w:t>
      </w:r>
      <w:proofErr w:type="gramEnd"/>
      <w:r w:rsidRPr="00437B48">
        <w:rPr>
          <w:rFonts w:eastAsia="Gulim"/>
          <w:bCs/>
          <w:color w:val="000000"/>
          <w:lang w:eastAsia="ru-RU"/>
        </w:rPr>
        <w:t xml:space="preserve"> заработной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платы руководителя и средней заработной </w:t>
      </w:r>
    </w:p>
    <w:p w:rsidR="00437B48" w:rsidRDefault="00437B48" w:rsidP="00437B48">
      <w:pPr>
        <w:jc w:val="right"/>
        <w:rPr>
          <w:color w:val="000000"/>
          <w:sz w:val="28"/>
          <w:szCs w:val="28"/>
        </w:rPr>
      </w:pPr>
      <w:r w:rsidRPr="00437B48">
        <w:rPr>
          <w:rFonts w:eastAsia="Gulim"/>
          <w:bCs/>
          <w:color w:val="000000"/>
          <w:lang w:eastAsia="ru-RU"/>
        </w:rPr>
        <w:t>платы работников муниципального учреждения</w:t>
      </w:r>
    </w:p>
    <w:p w:rsidR="00437B48" w:rsidRDefault="00437B48" w:rsidP="00437B48">
      <w:pPr>
        <w:pStyle w:val="a8"/>
        <w:spacing w:after="0" w:line="315" w:lineRule="atLeast"/>
        <w:jc w:val="right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5"/>
        <w:gridCol w:w="510"/>
        <w:gridCol w:w="450"/>
        <w:gridCol w:w="450"/>
        <w:gridCol w:w="510"/>
        <w:gridCol w:w="405"/>
        <w:gridCol w:w="480"/>
        <w:gridCol w:w="285"/>
        <w:gridCol w:w="300"/>
        <w:gridCol w:w="285"/>
        <w:gridCol w:w="270"/>
        <w:gridCol w:w="285"/>
        <w:gridCol w:w="240"/>
        <w:gridCol w:w="285"/>
        <w:gridCol w:w="300"/>
        <w:gridCol w:w="315"/>
        <w:gridCol w:w="302"/>
      </w:tblGrid>
      <w:tr w:rsidR="00437B48" w:rsidTr="00437B48">
        <w:tc>
          <w:tcPr>
            <w:tcW w:w="39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567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37B48" w:rsidRDefault="00437B48">
            <w:pPr>
              <w:pStyle w:val="aa"/>
              <w:jc w:val="center"/>
            </w:pPr>
            <w:r>
              <w:rPr>
                <w:color w:val="000000"/>
                <w:sz w:val="28"/>
                <w:szCs w:val="28"/>
              </w:rPr>
              <w:t>Период</w:t>
            </w:r>
          </w:p>
        </w:tc>
      </w:tr>
      <w:tr w:rsidR="00437B48" w:rsidTr="00437B48">
        <w:tc>
          <w:tcPr>
            <w:tcW w:w="39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37B48" w:rsidRDefault="00437B48">
            <w:pPr>
              <w:suppressAutoHyphens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1кв</w:t>
            </w: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2кв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07</w:t>
            </w: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3кв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37B48" w:rsidRDefault="00437B48">
            <w:pPr>
              <w:pStyle w:val="aa"/>
              <w:jc w:val="center"/>
            </w:pPr>
            <w:r>
              <w:rPr>
                <w:color w:val="000000"/>
                <w:sz w:val="28"/>
                <w:szCs w:val="28"/>
              </w:rPr>
              <w:t>год</w:t>
            </w: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Заработная плата руководителя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Фактически отработано дней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Среднедневная заработная плата руководителя (сумма заработной платы руководителя/кол-во фактически отработанных дней) 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Количество рабочих дней         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рабочих месяцев в расчетном периоде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37B48" w:rsidRDefault="00437B48">
            <w:pPr>
              <w:pStyle w:val="aa"/>
              <w:jc w:val="center"/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Среднемесячное количество рабочих дней (количество рабочих дней в каждом месяце/количество месяцев в расчетном периоде)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Средняя заработная плата руководителя (среднедневной заработок руководителя * среднемесячное количество рабочих дней в расчетном месяце)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Заработная плата работников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Среднемесячная численность работников 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Средняя заработная плата работников (сумма заработной платы работников/среднемесячная численность работников)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Соотношение средней заработной платы руководителя и средней заработной платы работников (средняя заработная плата руководителя/средняя заработная плата работников)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437B48" w:rsidRDefault="00437B48" w:rsidP="00437B48">
      <w:pPr>
        <w:spacing w:after="255" w:line="255" w:lineRule="atLeast"/>
        <w:jc w:val="both"/>
        <w:rPr>
          <w:rFonts w:eastAsia="Gulim"/>
          <w:bCs/>
          <w:color w:val="000000"/>
          <w:sz w:val="28"/>
          <w:szCs w:val="28"/>
          <w:lang w:eastAsia="ru-RU"/>
        </w:rPr>
      </w:pPr>
    </w:p>
    <w:p w:rsidR="00437B48" w:rsidRDefault="00437B48" w:rsidP="00437B48">
      <w:pPr>
        <w:pStyle w:val="a3"/>
        <w:ind w:firstLine="567"/>
        <w:jc w:val="both"/>
      </w:pPr>
    </w:p>
    <w:sectPr w:rsidR="00437B48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1E5A58"/>
    <w:rsid w:val="0026579C"/>
    <w:rsid w:val="004033A2"/>
    <w:rsid w:val="00437B48"/>
    <w:rsid w:val="0046349E"/>
    <w:rsid w:val="00505F91"/>
    <w:rsid w:val="005C51EE"/>
    <w:rsid w:val="00655117"/>
    <w:rsid w:val="006F5A48"/>
    <w:rsid w:val="007920EA"/>
    <w:rsid w:val="007B0F99"/>
    <w:rsid w:val="008426DF"/>
    <w:rsid w:val="00901281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AB39F-D5E3-446B-BE58-B691C391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cp:lastPrinted>2016-11-25T11:02:00Z</cp:lastPrinted>
  <dcterms:created xsi:type="dcterms:W3CDTF">2016-11-25T11:02:00Z</dcterms:created>
  <dcterms:modified xsi:type="dcterms:W3CDTF">2016-11-25T11:02:00Z</dcterms:modified>
</cp:coreProperties>
</file>