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CE9" w:rsidRPr="001A6CAB" w:rsidRDefault="001D5CE9" w:rsidP="001D5CE9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</w:t>
      </w:r>
      <w:r w:rsidRPr="001A6CAB">
        <w:rPr>
          <w:rFonts w:cs="Times New Roman"/>
          <w:sz w:val="28"/>
          <w:szCs w:val="28"/>
        </w:rPr>
        <w:t xml:space="preserve">Администрация                                </w:t>
      </w:r>
      <w:r>
        <w:rPr>
          <w:rFonts w:cs="Times New Roman"/>
          <w:sz w:val="28"/>
          <w:szCs w:val="28"/>
        </w:rPr>
        <w:t xml:space="preserve">                      </w:t>
      </w:r>
      <w:r w:rsidRPr="001A6CAB">
        <w:rPr>
          <w:rFonts w:cs="Times New Roman"/>
          <w:sz w:val="28"/>
          <w:szCs w:val="28"/>
        </w:rPr>
        <w:t xml:space="preserve">                                                                       </w:t>
      </w:r>
    </w:p>
    <w:p w:rsidR="001D5CE9" w:rsidRPr="001A6CAB" w:rsidRDefault="001D5CE9" w:rsidP="001D5CE9">
      <w:pPr>
        <w:rPr>
          <w:rFonts w:cs="Times New Roman"/>
          <w:sz w:val="28"/>
          <w:szCs w:val="28"/>
        </w:rPr>
      </w:pPr>
      <w:r w:rsidRPr="001A6CAB">
        <w:rPr>
          <w:rFonts w:cs="Times New Roman"/>
          <w:sz w:val="28"/>
          <w:szCs w:val="28"/>
        </w:rPr>
        <w:t xml:space="preserve">       сельского поселения</w:t>
      </w:r>
    </w:p>
    <w:p w:rsidR="001D5CE9" w:rsidRPr="001A6CAB" w:rsidRDefault="001D5CE9" w:rsidP="001D5CE9">
      <w:pPr>
        <w:rPr>
          <w:rFonts w:cs="Times New Roman"/>
          <w:sz w:val="28"/>
          <w:szCs w:val="28"/>
        </w:rPr>
      </w:pPr>
      <w:r w:rsidRPr="001A6CAB">
        <w:rPr>
          <w:rFonts w:cs="Times New Roman"/>
          <w:sz w:val="28"/>
          <w:szCs w:val="28"/>
        </w:rPr>
        <w:t xml:space="preserve">     КРАСНОСАМАРСКОЕ</w:t>
      </w:r>
    </w:p>
    <w:p w:rsidR="001D5CE9" w:rsidRPr="001A6CAB" w:rsidRDefault="001D5CE9" w:rsidP="001D5CE9">
      <w:pPr>
        <w:rPr>
          <w:rFonts w:cs="Times New Roman"/>
          <w:sz w:val="28"/>
          <w:szCs w:val="28"/>
        </w:rPr>
      </w:pPr>
      <w:r w:rsidRPr="001A6CAB">
        <w:rPr>
          <w:rFonts w:cs="Times New Roman"/>
          <w:sz w:val="28"/>
          <w:szCs w:val="28"/>
        </w:rPr>
        <w:t xml:space="preserve">     муниципального района </w:t>
      </w:r>
    </w:p>
    <w:p w:rsidR="001D5CE9" w:rsidRPr="001A6CAB" w:rsidRDefault="001D5CE9" w:rsidP="001D5CE9">
      <w:pPr>
        <w:rPr>
          <w:rFonts w:cs="Times New Roman"/>
          <w:sz w:val="28"/>
          <w:szCs w:val="28"/>
        </w:rPr>
      </w:pPr>
      <w:r w:rsidRPr="001A6CAB">
        <w:rPr>
          <w:rFonts w:cs="Times New Roman"/>
          <w:sz w:val="28"/>
          <w:szCs w:val="28"/>
        </w:rPr>
        <w:t>Кинельский Самарской области</w:t>
      </w:r>
    </w:p>
    <w:p w:rsidR="001D5CE9" w:rsidRPr="001A6CAB" w:rsidRDefault="001D5CE9" w:rsidP="001D5CE9">
      <w:pPr>
        <w:rPr>
          <w:rFonts w:cs="Times New Roman"/>
          <w:sz w:val="28"/>
          <w:szCs w:val="28"/>
        </w:rPr>
      </w:pPr>
    </w:p>
    <w:p w:rsidR="001D5CE9" w:rsidRPr="001A6CAB" w:rsidRDefault="001D5CE9" w:rsidP="001D5CE9">
      <w:pPr>
        <w:rPr>
          <w:rFonts w:cs="Times New Roman"/>
          <w:b/>
          <w:sz w:val="28"/>
          <w:szCs w:val="28"/>
        </w:rPr>
      </w:pPr>
      <w:r w:rsidRPr="001A6CAB">
        <w:rPr>
          <w:rFonts w:cs="Times New Roman"/>
          <w:b/>
          <w:sz w:val="28"/>
          <w:szCs w:val="28"/>
        </w:rPr>
        <w:t xml:space="preserve">       ПОСТАНОВЛЕНИЕ</w:t>
      </w:r>
    </w:p>
    <w:p w:rsidR="001D5CE9" w:rsidRDefault="001D5CE9" w:rsidP="001D5CE9">
      <w:pPr>
        <w:tabs>
          <w:tab w:val="left" w:pos="2880"/>
        </w:tabs>
        <w:ind w:right="6474"/>
        <w:jc w:val="center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    </w:t>
      </w:r>
      <w:r w:rsidRPr="001A6CAB">
        <w:rPr>
          <w:rFonts w:cs="Times New Roman"/>
          <w:b/>
          <w:sz w:val="28"/>
          <w:szCs w:val="28"/>
        </w:rPr>
        <w:t xml:space="preserve"> </w:t>
      </w:r>
      <w:r w:rsidR="00FB1E51">
        <w:rPr>
          <w:rFonts w:cs="Times New Roman"/>
          <w:sz w:val="28"/>
          <w:szCs w:val="28"/>
        </w:rPr>
        <w:t>от 20.04.</w:t>
      </w:r>
      <w:r w:rsidR="00850AE7">
        <w:rPr>
          <w:rFonts w:cs="Times New Roman"/>
          <w:sz w:val="28"/>
          <w:szCs w:val="28"/>
        </w:rPr>
        <w:t>2017</w:t>
      </w:r>
      <w:r w:rsidRPr="001A6CAB">
        <w:rPr>
          <w:rFonts w:cs="Times New Roman"/>
          <w:sz w:val="28"/>
          <w:szCs w:val="28"/>
        </w:rPr>
        <w:t xml:space="preserve">  №</w:t>
      </w:r>
      <w:r w:rsidR="00FB1E51">
        <w:rPr>
          <w:rFonts w:cs="Times New Roman"/>
          <w:sz w:val="28"/>
          <w:szCs w:val="28"/>
        </w:rPr>
        <w:t>33</w:t>
      </w:r>
    </w:p>
    <w:p w:rsidR="001D5CE9" w:rsidRDefault="001D5CE9" w:rsidP="001D5CE9">
      <w:pPr>
        <w:spacing w:line="200" w:lineRule="atLeast"/>
        <w:ind w:right="5139"/>
        <w:rPr>
          <w:rFonts w:cs="Times New Roman"/>
          <w:b/>
          <w:sz w:val="32"/>
        </w:rPr>
      </w:pPr>
      <w:r>
        <w:rPr>
          <w:rFonts w:eastAsia="Times New Roman" w:cs="Times New Roman"/>
          <w:b/>
          <w:sz w:val="28"/>
        </w:rPr>
        <w:t xml:space="preserve">                          </w:t>
      </w:r>
    </w:p>
    <w:p w:rsidR="00850AE7" w:rsidRPr="00850AE7" w:rsidRDefault="00850AE7" w:rsidP="001D5CE9">
      <w:pPr>
        <w:autoSpaceDE w:val="0"/>
        <w:spacing w:line="200" w:lineRule="atLeast"/>
        <w:ind w:right="4110"/>
        <w:rPr>
          <w:sz w:val="26"/>
          <w:szCs w:val="26"/>
        </w:rPr>
      </w:pPr>
      <w:r w:rsidRPr="00850AE7">
        <w:rPr>
          <w:sz w:val="26"/>
          <w:szCs w:val="26"/>
        </w:rPr>
        <w:t xml:space="preserve">«О внесении изменений в Постановление администрации сельского поселения Красносамарское от  21.12.2016 г. № 149 </w:t>
      </w:r>
    </w:p>
    <w:p w:rsidR="001D5CE9" w:rsidRPr="00850AE7" w:rsidRDefault="00850AE7" w:rsidP="001D5CE9">
      <w:pPr>
        <w:autoSpaceDE w:val="0"/>
        <w:spacing w:line="200" w:lineRule="atLeast"/>
        <w:ind w:right="4110"/>
        <w:rPr>
          <w:sz w:val="26"/>
          <w:szCs w:val="26"/>
        </w:rPr>
      </w:pPr>
      <w:r w:rsidRPr="00850AE7">
        <w:rPr>
          <w:sz w:val="26"/>
          <w:szCs w:val="26"/>
        </w:rPr>
        <w:t>«</w:t>
      </w:r>
      <w:r w:rsidR="001D5CE9" w:rsidRPr="00850AE7">
        <w:rPr>
          <w:rFonts w:eastAsia="Times New Roman" w:cs="Times New Roman"/>
          <w:bCs/>
          <w:sz w:val="26"/>
          <w:szCs w:val="26"/>
          <w:lang w:eastAsia="ru-RU"/>
        </w:rPr>
        <w:t>Об утверждении муниципальной программы «</w:t>
      </w:r>
      <w:r w:rsidR="001D5CE9" w:rsidRPr="00850AE7">
        <w:rPr>
          <w:sz w:val="26"/>
          <w:szCs w:val="26"/>
        </w:rPr>
        <w:t>Развитие культуры сельского поселения Красносамарское</w:t>
      </w:r>
      <w:r w:rsidR="001D5CE9" w:rsidRPr="00850AE7">
        <w:rPr>
          <w:rFonts w:eastAsia="Times New Roman" w:cs="Times New Roman"/>
          <w:bCs/>
          <w:sz w:val="26"/>
          <w:szCs w:val="26"/>
          <w:lang w:eastAsia="ru-RU"/>
        </w:rPr>
        <w:t>» на 2017–2019 годы</w:t>
      </w:r>
      <w:r w:rsidRPr="00850AE7">
        <w:rPr>
          <w:rFonts w:eastAsia="Times New Roman" w:cs="Times New Roman"/>
          <w:bCs/>
          <w:sz w:val="26"/>
          <w:szCs w:val="26"/>
          <w:lang w:eastAsia="ru-RU"/>
        </w:rPr>
        <w:t>»</w:t>
      </w:r>
    </w:p>
    <w:p w:rsidR="001D5CE9" w:rsidRPr="00850AE7" w:rsidRDefault="001D5CE9" w:rsidP="001D5CE9">
      <w:pPr>
        <w:autoSpaceDE w:val="0"/>
        <w:spacing w:line="200" w:lineRule="atLeast"/>
        <w:ind w:firstLine="878"/>
        <w:jc w:val="both"/>
        <w:rPr>
          <w:rFonts w:cs="Times New Roman"/>
          <w:sz w:val="26"/>
          <w:szCs w:val="26"/>
        </w:rPr>
      </w:pPr>
    </w:p>
    <w:p w:rsidR="00850AE7" w:rsidRPr="00891D3A" w:rsidRDefault="00850AE7" w:rsidP="00850AE7">
      <w:pPr>
        <w:autoSpaceDE w:val="0"/>
        <w:autoSpaceDN w:val="0"/>
        <w:adjustRightInd w:val="0"/>
        <w:spacing w:before="120"/>
        <w:ind w:firstLine="708"/>
        <w:jc w:val="both"/>
        <w:outlineLvl w:val="0"/>
        <w:rPr>
          <w:sz w:val="26"/>
          <w:szCs w:val="26"/>
        </w:rPr>
      </w:pPr>
      <w:r w:rsidRPr="00891D3A">
        <w:rPr>
          <w:sz w:val="26"/>
          <w:szCs w:val="26"/>
        </w:rPr>
        <w:t>В целях уточнения объемов и направлений расходования средств бюджета сельского поселения Красносамарское муниципального района Кинельский Самарской</w:t>
      </w:r>
      <w:r w:rsidRPr="00891D3A">
        <w:rPr>
          <w:sz w:val="26"/>
          <w:szCs w:val="26"/>
        </w:rPr>
        <w:tab/>
        <w:t xml:space="preserve"> области, администрация сельского поселения Красносамарское</w:t>
      </w:r>
    </w:p>
    <w:p w:rsidR="00850AE7" w:rsidRPr="00891D3A" w:rsidRDefault="00850AE7" w:rsidP="00850AE7">
      <w:pPr>
        <w:spacing w:before="120"/>
        <w:ind w:firstLine="709"/>
        <w:rPr>
          <w:b/>
          <w:sz w:val="26"/>
          <w:szCs w:val="26"/>
        </w:rPr>
      </w:pPr>
      <w:r w:rsidRPr="00891D3A">
        <w:rPr>
          <w:b/>
          <w:sz w:val="26"/>
          <w:szCs w:val="26"/>
        </w:rPr>
        <w:t>ПОСТАНОВЛЯЕТ:</w:t>
      </w:r>
    </w:p>
    <w:p w:rsidR="00850AE7" w:rsidRPr="00891D3A" w:rsidRDefault="00850AE7" w:rsidP="00850AE7">
      <w:pPr>
        <w:spacing w:before="120"/>
        <w:ind w:right="-6"/>
        <w:jc w:val="both"/>
        <w:rPr>
          <w:sz w:val="26"/>
          <w:szCs w:val="26"/>
        </w:rPr>
      </w:pPr>
      <w:r w:rsidRPr="00891D3A">
        <w:rPr>
          <w:sz w:val="26"/>
          <w:szCs w:val="26"/>
        </w:rPr>
        <w:t xml:space="preserve">1. Внести в Постановление администрации сельского поселения Красносамарское  </w:t>
      </w:r>
      <w:r>
        <w:rPr>
          <w:sz w:val="26"/>
          <w:szCs w:val="26"/>
        </w:rPr>
        <w:t>от  21.12.2016</w:t>
      </w:r>
      <w:r w:rsidRPr="00891D3A">
        <w:rPr>
          <w:sz w:val="26"/>
          <w:szCs w:val="26"/>
        </w:rPr>
        <w:t xml:space="preserve"> г. </w:t>
      </w:r>
      <w:r>
        <w:rPr>
          <w:sz w:val="26"/>
          <w:szCs w:val="26"/>
        </w:rPr>
        <w:t>№ 149</w:t>
      </w:r>
      <w:r w:rsidRPr="00891D3A">
        <w:rPr>
          <w:sz w:val="26"/>
          <w:szCs w:val="26"/>
        </w:rPr>
        <w:t xml:space="preserve">  </w:t>
      </w:r>
      <w:r w:rsidRPr="00891D3A">
        <w:rPr>
          <w:rFonts w:eastAsia="Calibri"/>
          <w:sz w:val="26"/>
          <w:szCs w:val="26"/>
          <w:lang w:eastAsia="en-US"/>
        </w:rPr>
        <w:t>«</w:t>
      </w:r>
      <w:r w:rsidRPr="00850AE7">
        <w:rPr>
          <w:rFonts w:eastAsia="Times New Roman" w:cs="Times New Roman"/>
          <w:bCs/>
          <w:sz w:val="26"/>
          <w:szCs w:val="26"/>
          <w:lang w:eastAsia="ru-RU"/>
        </w:rPr>
        <w:t>Об утверждении муниципальной программы «</w:t>
      </w:r>
      <w:r w:rsidRPr="00850AE7">
        <w:rPr>
          <w:sz w:val="26"/>
          <w:szCs w:val="26"/>
        </w:rPr>
        <w:t>Развитие культуры сельского поселения Красносамарское</w:t>
      </w:r>
      <w:r w:rsidRPr="00850AE7">
        <w:rPr>
          <w:rFonts w:eastAsia="Times New Roman" w:cs="Times New Roman"/>
          <w:bCs/>
          <w:sz w:val="26"/>
          <w:szCs w:val="26"/>
          <w:lang w:eastAsia="ru-RU"/>
        </w:rPr>
        <w:t>» на 2017–2019 годы</w:t>
      </w:r>
      <w:r w:rsidRPr="00891D3A">
        <w:rPr>
          <w:rFonts w:eastAsia="Calibri"/>
          <w:sz w:val="26"/>
          <w:szCs w:val="26"/>
          <w:lang w:eastAsia="en-US"/>
        </w:rPr>
        <w:t xml:space="preserve">» </w:t>
      </w:r>
      <w:r w:rsidRPr="00891D3A">
        <w:rPr>
          <w:sz w:val="26"/>
          <w:szCs w:val="26"/>
        </w:rPr>
        <w:t>следующие изменения</w:t>
      </w:r>
      <w:r w:rsidRPr="00D00FFC">
        <w:rPr>
          <w:sz w:val="26"/>
          <w:szCs w:val="26"/>
        </w:rPr>
        <w:t xml:space="preserve"> </w:t>
      </w:r>
      <w:r w:rsidRPr="00891D3A">
        <w:rPr>
          <w:sz w:val="26"/>
          <w:szCs w:val="26"/>
        </w:rPr>
        <w:t>в паспорте муниципальной программы</w:t>
      </w:r>
      <w:r>
        <w:rPr>
          <w:sz w:val="26"/>
          <w:szCs w:val="26"/>
        </w:rPr>
        <w:t>:</w:t>
      </w:r>
    </w:p>
    <w:p w:rsidR="00850AE7" w:rsidRPr="00891D3A" w:rsidRDefault="00850AE7" w:rsidP="00850AE7">
      <w:pPr>
        <w:snapToGrid w:val="0"/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1.1. </w:t>
      </w:r>
      <w:r w:rsidRPr="00891D3A">
        <w:rPr>
          <w:sz w:val="26"/>
          <w:szCs w:val="26"/>
        </w:rPr>
        <w:t xml:space="preserve">Раздел «Объемы </w:t>
      </w:r>
      <w:r>
        <w:rPr>
          <w:sz w:val="26"/>
          <w:szCs w:val="26"/>
        </w:rPr>
        <w:t>бюджетных ассигнований муниципальной</w:t>
      </w:r>
      <w:r w:rsidRPr="00891D3A">
        <w:rPr>
          <w:sz w:val="26"/>
          <w:szCs w:val="26"/>
        </w:rPr>
        <w:t xml:space="preserve"> программы» изложить в следующей редакции: </w:t>
      </w:r>
    </w:p>
    <w:p w:rsidR="00850AE7" w:rsidRDefault="00850AE7" w:rsidP="00850AE7">
      <w:pPr>
        <w:snapToGrid w:val="0"/>
        <w:jc w:val="both"/>
        <w:rPr>
          <w:sz w:val="26"/>
          <w:szCs w:val="26"/>
        </w:rPr>
      </w:pPr>
      <w:r w:rsidRPr="00891D3A">
        <w:rPr>
          <w:sz w:val="26"/>
          <w:szCs w:val="26"/>
        </w:rPr>
        <w:t>«</w:t>
      </w:r>
      <w:r>
        <w:rPr>
          <w:sz w:val="26"/>
          <w:szCs w:val="26"/>
        </w:rPr>
        <w:t>Планируемые финансовые затраты на реализацию</w:t>
      </w:r>
      <w:r w:rsidRPr="00891D3A">
        <w:rPr>
          <w:sz w:val="26"/>
          <w:szCs w:val="26"/>
        </w:rPr>
        <w:t xml:space="preserve"> </w:t>
      </w:r>
      <w:r>
        <w:rPr>
          <w:sz w:val="26"/>
          <w:szCs w:val="26"/>
        </w:rPr>
        <w:t>Программы составя</w:t>
      </w:r>
      <w:r w:rsidRPr="00891D3A">
        <w:rPr>
          <w:sz w:val="26"/>
          <w:szCs w:val="26"/>
        </w:rPr>
        <w:t xml:space="preserve">т  </w:t>
      </w:r>
      <w:r>
        <w:rPr>
          <w:sz w:val="26"/>
          <w:szCs w:val="26"/>
        </w:rPr>
        <w:t xml:space="preserve">4556,00 тыс. руб. </w:t>
      </w:r>
    </w:p>
    <w:p w:rsidR="00850AE7" w:rsidRDefault="00850AE7" w:rsidP="00850AE7">
      <w:pPr>
        <w:snapToGrid w:val="0"/>
        <w:jc w:val="both"/>
        <w:rPr>
          <w:sz w:val="26"/>
          <w:szCs w:val="26"/>
        </w:rPr>
      </w:pPr>
      <w:r>
        <w:rPr>
          <w:sz w:val="26"/>
          <w:szCs w:val="26"/>
        </w:rPr>
        <w:t>Из них</w:t>
      </w:r>
      <w:r w:rsidRPr="00891D3A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</w:p>
    <w:p w:rsidR="00850AE7" w:rsidRPr="00891D3A" w:rsidRDefault="00850AE7" w:rsidP="00850AE7"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2017 год  -   1532,00 тыс. руб.</w:t>
      </w:r>
      <w:r w:rsidRPr="00891D3A">
        <w:rPr>
          <w:rFonts w:ascii="Times New Roman" w:hAnsi="Times New Roman" w:cs="Times New Roman"/>
          <w:sz w:val="26"/>
          <w:szCs w:val="26"/>
        </w:rPr>
        <w:t>;</w:t>
      </w:r>
    </w:p>
    <w:p w:rsidR="00850AE7" w:rsidRDefault="00850AE7" w:rsidP="00850AE7">
      <w:pPr>
        <w:ind w:right="-6"/>
        <w:jc w:val="both"/>
        <w:rPr>
          <w:sz w:val="26"/>
          <w:szCs w:val="26"/>
        </w:rPr>
      </w:pPr>
      <w:r w:rsidRPr="00891D3A">
        <w:rPr>
          <w:sz w:val="26"/>
          <w:szCs w:val="26"/>
        </w:rPr>
        <w:t>2</w:t>
      </w:r>
      <w:r>
        <w:rPr>
          <w:sz w:val="26"/>
          <w:szCs w:val="26"/>
        </w:rPr>
        <w:t>018 год  -   1512</w:t>
      </w:r>
      <w:r w:rsidRPr="00891D3A">
        <w:rPr>
          <w:sz w:val="26"/>
          <w:szCs w:val="26"/>
        </w:rPr>
        <w:t>,0</w:t>
      </w:r>
      <w:r>
        <w:rPr>
          <w:sz w:val="26"/>
          <w:szCs w:val="26"/>
        </w:rPr>
        <w:t>0 тыс. руб.;</w:t>
      </w:r>
    </w:p>
    <w:p w:rsidR="00850AE7" w:rsidRPr="00C95138" w:rsidRDefault="00850AE7" w:rsidP="00850AE7">
      <w:pPr>
        <w:ind w:right="-6"/>
        <w:jc w:val="both"/>
        <w:rPr>
          <w:sz w:val="26"/>
          <w:szCs w:val="26"/>
        </w:rPr>
      </w:pPr>
      <w:r>
        <w:rPr>
          <w:sz w:val="26"/>
          <w:szCs w:val="26"/>
        </w:rPr>
        <w:t>2019 год – 1512</w:t>
      </w:r>
      <w:r w:rsidRPr="00C95138">
        <w:rPr>
          <w:sz w:val="26"/>
          <w:szCs w:val="26"/>
        </w:rPr>
        <w:t>,0</w:t>
      </w:r>
      <w:r>
        <w:rPr>
          <w:sz w:val="26"/>
          <w:szCs w:val="26"/>
        </w:rPr>
        <w:t>0 тыс. руб.</w:t>
      </w:r>
      <w:r w:rsidRPr="00C95138">
        <w:rPr>
          <w:sz w:val="26"/>
          <w:szCs w:val="26"/>
        </w:rPr>
        <w:t>»</w:t>
      </w:r>
    </w:p>
    <w:p w:rsidR="00850AE7" w:rsidRPr="001515F5" w:rsidRDefault="00850AE7" w:rsidP="00850AE7">
      <w:pPr>
        <w:jc w:val="both"/>
        <w:rPr>
          <w:sz w:val="26"/>
          <w:szCs w:val="26"/>
        </w:rPr>
      </w:pPr>
      <w:r w:rsidRPr="001515F5">
        <w:rPr>
          <w:sz w:val="26"/>
          <w:szCs w:val="26"/>
        </w:rPr>
        <w:t>1.2. Первый абзац раздела 6 «Ресурсное обеспечение Программы</w:t>
      </w:r>
      <w:r w:rsidRPr="001515F5">
        <w:rPr>
          <w:noProof/>
          <w:sz w:val="26"/>
          <w:szCs w:val="26"/>
        </w:rPr>
        <w:t xml:space="preserve">» </w:t>
      </w:r>
      <w:r w:rsidRPr="001515F5">
        <w:rPr>
          <w:sz w:val="26"/>
          <w:szCs w:val="26"/>
        </w:rPr>
        <w:t>изложить в следующей редакции:</w:t>
      </w:r>
      <w:r w:rsidRPr="001515F5">
        <w:rPr>
          <w:noProof/>
          <w:sz w:val="26"/>
          <w:szCs w:val="26"/>
        </w:rPr>
        <w:t xml:space="preserve"> </w:t>
      </w:r>
    </w:p>
    <w:p w:rsidR="00850AE7" w:rsidRPr="001515F5" w:rsidRDefault="00850AE7" w:rsidP="00850AE7">
      <w:pPr>
        <w:snapToGrid w:val="0"/>
        <w:ind w:firstLine="709"/>
        <w:jc w:val="both"/>
        <w:rPr>
          <w:sz w:val="26"/>
          <w:szCs w:val="26"/>
        </w:rPr>
      </w:pPr>
      <w:r w:rsidRPr="001515F5">
        <w:rPr>
          <w:sz w:val="26"/>
          <w:szCs w:val="26"/>
        </w:rPr>
        <w:t xml:space="preserve">Общий объем финансирования Программы за счет средств местного бюджета составляет </w:t>
      </w:r>
      <w:r>
        <w:rPr>
          <w:sz w:val="26"/>
          <w:szCs w:val="26"/>
        </w:rPr>
        <w:t>4556,00</w:t>
      </w:r>
      <w:r w:rsidRPr="001515F5">
        <w:rPr>
          <w:color w:val="000000"/>
          <w:sz w:val="26"/>
          <w:szCs w:val="26"/>
        </w:rPr>
        <w:t xml:space="preserve"> </w:t>
      </w:r>
      <w:r w:rsidRPr="001515F5">
        <w:rPr>
          <w:sz w:val="26"/>
          <w:szCs w:val="26"/>
        </w:rPr>
        <w:t>тыс. ру</w:t>
      </w:r>
      <w:r>
        <w:rPr>
          <w:sz w:val="26"/>
          <w:szCs w:val="26"/>
        </w:rPr>
        <w:t>б., из них: 2017</w:t>
      </w:r>
      <w:r w:rsidRPr="001515F5">
        <w:rPr>
          <w:sz w:val="26"/>
          <w:szCs w:val="26"/>
        </w:rPr>
        <w:t xml:space="preserve"> г. – </w:t>
      </w:r>
      <w:r>
        <w:rPr>
          <w:sz w:val="26"/>
          <w:szCs w:val="26"/>
        </w:rPr>
        <w:t xml:space="preserve">1532,00 </w:t>
      </w:r>
      <w:proofErr w:type="spellStart"/>
      <w:r>
        <w:rPr>
          <w:sz w:val="26"/>
          <w:szCs w:val="26"/>
        </w:rPr>
        <w:t>тыс</w:t>
      </w:r>
      <w:proofErr w:type="gramStart"/>
      <w:r>
        <w:rPr>
          <w:sz w:val="26"/>
          <w:szCs w:val="26"/>
        </w:rPr>
        <w:t>.р</w:t>
      </w:r>
      <w:proofErr w:type="gramEnd"/>
      <w:r>
        <w:rPr>
          <w:sz w:val="26"/>
          <w:szCs w:val="26"/>
        </w:rPr>
        <w:t>уб</w:t>
      </w:r>
      <w:proofErr w:type="spellEnd"/>
      <w:r>
        <w:rPr>
          <w:sz w:val="26"/>
          <w:szCs w:val="26"/>
        </w:rPr>
        <w:t>., 2018</w:t>
      </w:r>
      <w:r w:rsidRPr="001515F5">
        <w:rPr>
          <w:sz w:val="26"/>
          <w:szCs w:val="26"/>
        </w:rPr>
        <w:t xml:space="preserve"> г. – 1</w:t>
      </w:r>
      <w:r>
        <w:rPr>
          <w:sz w:val="26"/>
          <w:szCs w:val="26"/>
        </w:rPr>
        <w:t>512</w:t>
      </w:r>
      <w:r w:rsidRPr="001515F5">
        <w:rPr>
          <w:sz w:val="26"/>
          <w:szCs w:val="26"/>
        </w:rPr>
        <w:t>,0</w:t>
      </w:r>
      <w:r>
        <w:rPr>
          <w:sz w:val="26"/>
          <w:szCs w:val="26"/>
        </w:rPr>
        <w:t xml:space="preserve">0 </w:t>
      </w:r>
      <w:proofErr w:type="spellStart"/>
      <w:r>
        <w:rPr>
          <w:sz w:val="26"/>
          <w:szCs w:val="26"/>
        </w:rPr>
        <w:t>тыс.руб</w:t>
      </w:r>
      <w:proofErr w:type="spellEnd"/>
      <w:r>
        <w:rPr>
          <w:sz w:val="26"/>
          <w:szCs w:val="26"/>
        </w:rPr>
        <w:t>. и 2019</w:t>
      </w:r>
      <w:r w:rsidRPr="001515F5">
        <w:rPr>
          <w:sz w:val="26"/>
          <w:szCs w:val="26"/>
        </w:rPr>
        <w:t xml:space="preserve"> г. – </w:t>
      </w:r>
      <w:r>
        <w:rPr>
          <w:sz w:val="26"/>
          <w:szCs w:val="26"/>
        </w:rPr>
        <w:t>1512,0</w:t>
      </w:r>
      <w:r w:rsidRPr="001515F5">
        <w:rPr>
          <w:sz w:val="26"/>
          <w:szCs w:val="26"/>
        </w:rPr>
        <w:t xml:space="preserve">0 </w:t>
      </w:r>
      <w:proofErr w:type="spellStart"/>
      <w:r w:rsidRPr="001515F5">
        <w:rPr>
          <w:sz w:val="26"/>
          <w:szCs w:val="26"/>
        </w:rPr>
        <w:t>тыс.руб</w:t>
      </w:r>
      <w:proofErr w:type="spellEnd"/>
      <w:r w:rsidRPr="001515F5">
        <w:rPr>
          <w:sz w:val="26"/>
          <w:szCs w:val="26"/>
        </w:rPr>
        <w:t>.</w:t>
      </w:r>
    </w:p>
    <w:p w:rsidR="00850AE7" w:rsidRPr="00891D3A" w:rsidRDefault="00850AE7" w:rsidP="00850AE7">
      <w:pPr>
        <w:ind w:right="-6"/>
        <w:jc w:val="both"/>
        <w:rPr>
          <w:sz w:val="26"/>
          <w:szCs w:val="26"/>
        </w:rPr>
      </w:pPr>
      <w:r w:rsidRPr="00891D3A">
        <w:rPr>
          <w:sz w:val="26"/>
          <w:szCs w:val="26"/>
        </w:rPr>
        <w:t>2. Опубликовать постановление в газете «Вестник сельского поселения Красносамарское».</w:t>
      </w:r>
    </w:p>
    <w:p w:rsidR="00850AE7" w:rsidRPr="00891D3A" w:rsidRDefault="00850AE7" w:rsidP="00850AE7">
      <w:pPr>
        <w:widowControl/>
        <w:numPr>
          <w:ilvl w:val="0"/>
          <w:numId w:val="1"/>
        </w:numPr>
        <w:tabs>
          <w:tab w:val="left" w:pos="720"/>
        </w:tabs>
        <w:suppressAutoHyphens w:val="0"/>
        <w:ind w:left="0" w:right="-5" w:firstLine="0"/>
        <w:jc w:val="both"/>
        <w:rPr>
          <w:sz w:val="26"/>
          <w:szCs w:val="26"/>
        </w:rPr>
      </w:pPr>
      <w:r w:rsidRPr="00891D3A">
        <w:rPr>
          <w:sz w:val="26"/>
          <w:szCs w:val="26"/>
        </w:rPr>
        <w:t>Настоящее постановление вступает в силу на следующий день после его опубликования.</w:t>
      </w:r>
    </w:p>
    <w:p w:rsidR="00850AE7" w:rsidRPr="00891D3A" w:rsidRDefault="00850AE7" w:rsidP="00850AE7">
      <w:pPr>
        <w:widowControl/>
        <w:numPr>
          <w:ilvl w:val="0"/>
          <w:numId w:val="1"/>
        </w:numPr>
        <w:tabs>
          <w:tab w:val="left" w:pos="720"/>
        </w:tabs>
        <w:suppressAutoHyphens w:val="0"/>
        <w:ind w:left="0" w:right="-5" w:firstLine="0"/>
        <w:jc w:val="both"/>
        <w:rPr>
          <w:sz w:val="26"/>
          <w:szCs w:val="26"/>
        </w:rPr>
      </w:pPr>
      <w:proofErr w:type="gramStart"/>
      <w:r w:rsidRPr="00891D3A">
        <w:rPr>
          <w:sz w:val="26"/>
          <w:szCs w:val="26"/>
        </w:rPr>
        <w:t>Контроль за</w:t>
      </w:r>
      <w:proofErr w:type="gramEnd"/>
      <w:r w:rsidRPr="00891D3A">
        <w:rPr>
          <w:sz w:val="26"/>
          <w:szCs w:val="26"/>
        </w:rPr>
        <w:t xml:space="preserve"> исполнением настоящего постановления оставляю за собой.</w:t>
      </w:r>
    </w:p>
    <w:p w:rsidR="00850AE7" w:rsidRDefault="00850AE7" w:rsidP="00850AE7">
      <w:pPr>
        <w:ind w:right="-5"/>
        <w:rPr>
          <w:sz w:val="26"/>
          <w:szCs w:val="26"/>
        </w:rPr>
      </w:pPr>
    </w:p>
    <w:p w:rsidR="00850AE7" w:rsidRPr="00891D3A" w:rsidRDefault="00850AE7" w:rsidP="00850AE7">
      <w:pPr>
        <w:ind w:left="360" w:right="-5"/>
        <w:rPr>
          <w:sz w:val="26"/>
          <w:szCs w:val="26"/>
        </w:rPr>
      </w:pPr>
      <w:r w:rsidRPr="00891D3A">
        <w:rPr>
          <w:sz w:val="26"/>
          <w:szCs w:val="26"/>
        </w:rPr>
        <w:t xml:space="preserve">Глава сельского поселения Красносамарское </w:t>
      </w:r>
    </w:p>
    <w:p w:rsidR="00850AE7" w:rsidRPr="00891D3A" w:rsidRDefault="00850AE7" w:rsidP="00850AE7">
      <w:pPr>
        <w:ind w:left="360" w:right="-5"/>
        <w:rPr>
          <w:sz w:val="26"/>
          <w:szCs w:val="26"/>
        </w:rPr>
      </w:pPr>
      <w:r w:rsidRPr="00891D3A">
        <w:rPr>
          <w:sz w:val="26"/>
          <w:szCs w:val="26"/>
        </w:rPr>
        <w:t xml:space="preserve">муниципального района Кинельский </w:t>
      </w:r>
    </w:p>
    <w:p w:rsidR="00151CC2" w:rsidRPr="00FB1E51" w:rsidRDefault="00850AE7" w:rsidP="00FB1E51">
      <w:pPr>
        <w:ind w:left="360" w:right="-5"/>
        <w:rPr>
          <w:sz w:val="26"/>
          <w:szCs w:val="26"/>
        </w:rPr>
      </w:pPr>
      <w:r w:rsidRPr="00891D3A">
        <w:rPr>
          <w:sz w:val="26"/>
          <w:szCs w:val="26"/>
        </w:rPr>
        <w:t>Самарской области</w:t>
      </w:r>
      <w:r w:rsidRPr="00891D3A">
        <w:rPr>
          <w:sz w:val="26"/>
          <w:szCs w:val="26"/>
        </w:rPr>
        <w:tab/>
      </w:r>
      <w:r w:rsidRPr="00891D3A">
        <w:rPr>
          <w:sz w:val="26"/>
          <w:szCs w:val="26"/>
        </w:rPr>
        <w:tab/>
      </w:r>
      <w:r w:rsidRPr="00891D3A">
        <w:rPr>
          <w:sz w:val="26"/>
          <w:szCs w:val="26"/>
        </w:rPr>
        <w:tab/>
      </w:r>
      <w:r w:rsidRPr="00891D3A">
        <w:rPr>
          <w:sz w:val="26"/>
          <w:szCs w:val="26"/>
        </w:rPr>
        <w:tab/>
      </w:r>
      <w:r w:rsidRPr="00891D3A">
        <w:rPr>
          <w:sz w:val="26"/>
          <w:szCs w:val="26"/>
        </w:rPr>
        <w:tab/>
      </w:r>
      <w:r w:rsidRPr="00891D3A">
        <w:rPr>
          <w:sz w:val="26"/>
          <w:szCs w:val="26"/>
        </w:rPr>
        <w:tab/>
      </w:r>
      <w:r w:rsidRPr="00891D3A">
        <w:rPr>
          <w:sz w:val="26"/>
          <w:szCs w:val="26"/>
        </w:rPr>
        <w:tab/>
      </w:r>
      <w:proofErr w:type="spellStart"/>
      <w:r w:rsidRPr="00891D3A">
        <w:rPr>
          <w:sz w:val="26"/>
          <w:szCs w:val="26"/>
        </w:rPr>
        <w:t>Юрчакова</w:t>
      </w:r>
      <w:proofErr w:type="spellEnd"/>
      <w:r w:rsidRPr="00891D3A">
        <w:rPr>
          <w:sz w:val="26"/>
          <w:szCs w:val="26"/>
        </w:rPr>
        <w:t xml:space="preserve"> Л.И.</w:t>
      </w:r>
      <w:bookmarkStart w:id="0" w:name="_GoBack"/>
      <w:bookmarkEnd w:id="0"/>
    </w:p>
    <w:sectPr w:rsidR="00151CC2" w:rsidRPr="00FB1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21AC9"/>
    <w:multiLevelType w:val="hybridMultilevel"/>
    <w:tmpl w:val="D9762B4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E23"/>
    <w:rsid w:val="00151CC2"/>
    <w:rsid w:val="001D5CE9"/>
    <w:rsid w:val="007619FD"/>
    <w:rsid w:val="00761E23"/>
    <w:rsid w:val="00850AE7"/>
    <w:rsid w:val="00FB1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E9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link w:val="ConsPlusNonformat0"/>
    <w:rsid w:val="00850A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850AE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50AE7"/>
    <w:rPr>
      <w:rFonts w:ascii="Tahoma" w:hAnsi="Tahoma" w:cs="Mangal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850AE7"/>
    <w:rPr>
      <w:rFonts w:ascii="Tahoma" w:eastAsia="Lucida Sans Unicode" w:hAnsi="Tahoma" w:cs="Mangal"/>
      <w:kern w:val="1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E9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link w:val="ConsPlusNonformat0"/>
    <w:rsid w:val="00850A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850AE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50AE7"/>
    <w:rPr>
      <w:rFonts w:ascii="Tahoma" w:hAnsi="Tahoma" w:cs="Mangal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850AE7"/>
    <w:rPr>
      <w:rFonts w:ascii="Tahoma" w:eastAsia="Lucida Sans Unicode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7</cp:revision>
  <cp:lastPrinted>2017-04-19T13:00:00Z</cp:lastPrinted>
  <dcterms:created xsi:type="dcterms:W3CDTF">2017-04-13T13:03:00Z</dcterms:created>
  <dcterms:modified xsi:type="dcterms:W3CDTF">2017-04-19T13:00:00Z</dcterms:modified>
</cp:coreProperties>
</file>