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71C" w:rsidRDefault="00C4671C" w:rsidP="00C4671C">
      <w:pPr>
        <w:rPr>
          <w:sz w:val="28"/>
          <w:szCs w:val="28"/>
        </w:rPr>
      </w:pPr>
      <w:r>
        <w:rPr>
          <w:sz w:val="28"/>
          <w:szCs w:val="28"/>
        </w:rPr>
        <w:t xml:space="preserve">            Администрация</w:t>
      </w:r>
    </w:p>
    <w:p w:rsidR="00C4671C" w:rsidRDefault="00C4671C" w:rsidP="00C4671C">
      <w:pPr>
        <w:rPr>
          <w:sz w:val="28"/>
          <w:szCs w:val="28"/>
        </w:rPr>
      </w:pPr>
      <w:r>
        <w:rPr>
          <w:sz w:val="28"/>
          <w:szCs w:val="28"/>
        </w:rPr>
        <w:t xml:space="preserve">       сельского поселения</w:t>
      </w:r>
    </w:p>
    <w:p w:rsidR="00C4671C" w:rsidRDefault="00C4671C" w:rsidP="00C4671C">
      <w:pPr>
        <w:rPr>
          <w:sz w:val="28"/>
          <w:szCs w:val="28"/>
        </w:rPr>
      </w:pPr>
      <w:r>
        <w:rPr>
          <w:sz w:val="28"/>
          <w:szCs w:val="28"/>
        </w:rPr>
        <w:t xml:space="preserve">     КРАСНОСАМАРСКОЕ</w:t>
      </w:r>
    </w:p>
    <w:p w:rsidR="00C4671C" w:rsidRDefault="00C4671C" w:rsidP="00C4671C">
      <w:pPr>
        <w:rPr>
          <w:sz w:val="28"/>
          <w:szCs w:val="28"/>
        </w:rPr>
      </w:pPr>
      <w:r>
        <w:rPr>
          <w:sz w:val="28"/>
          <w:szCs w:val="28"/>
        </w:rPr>
        <w:t xml:space="preserve">     муниципального района </w:t>
      </w:r>
    </w:p>
    <w:p w:rsidR="00C4671C" w:rsidRDefault="00C4671C" w:rsidP="00C4671C">
      <w:pPr>
        <w:rPr>
          <w:sz w:val="28"/>
          <w:szCs w:val="28"/>
        </w:rPr>
      </w:pPr>
      <w:r>
        <w:rPr>
          <w:sz w:val="28"/>
          <w:szCs w:val="28"/>
        </w:rPr>
        <w:t xml:space="preserve">               Кинельский</w:t>
      </w:r>
    </w:p>
    <w:p w:rsidR="00C4671C" w:rsidRDefault="00C4671C" w:rsidP="00C4671C">
      <w:pPr>
        <w:rPr>
          <w:sz w:val="28"/>
          <w:szCs w:val="28"/>
        </w:rPr>
      </w:pPr>
      <w:r>
        <w:rPr>
          <w:sz w:val="28"/>
          <w:szCs w:val="28"/>
        </w:rPr>
        <w:t xml:space="preserve">         Самарской области</w:t>
      </w:r>
    </w:p>
    <w:p w:rsidR="00C4671C" w:rsidRDefault="00C4671C" w:rsidP="00C4671C">
      <w:pPr>
        <w:rPr>
          <w:sz w:val="28"/>
          <w:szCs w:val="28"/>
        </w:rPr>
      </w:pPr>
    </w:p>
    <w:p w:rsidR="00C4671C" w:rsidRDefault="00C4671C" w:rsidP="00C4671C">
      <w:pPr>
        <w:rPr>
          <w:b/>
          <w:sz w:val="28"/>
          <w:szCs w:val="28"/>
        </w:rPr>
      </w:pPr>
      <w:r>
        <w:rPr>
          <w:b/>
          <w:sz w:val="28"/>
          <w:szCs w:val="28"/>
        </w:rPr>
        <w:t xml:space="preserve">     ПОСТАНОВЛЕНИЕ</w:t>
      </w:r>
      <w:r>
        <w:rPr>
          <w:b/>
          <w:sz w:val="28"/>
          <w:szCs w:val="28"/>
        </w:rPr>
        <w:tab/>
      </w:r>
      <w:r>
        <w:rPr>
          <w:b/>
          <w:sz w:val="28"/>
          <w:szCs w:val="28"/>
        </w:rPr>
        <w:tab/>
      </w:r>
      <w:r>
        <w:rPr>
          <w:b/>
          <w:sz w:val="28"/>
          <w:szCs w:val="28"/>
        </w:rPr>
        <w:tab/>
      </w:r>
      <w:r>
        <w:rPr>
          <w:b/>
          <w:sz w:val="28"/>
          <w:szCs w:val="28"/>
        </w:rPr>
        <w:tab/>
      </w:r>
      <w:bookmarkStart w:id="0" w:name="_GoBack"/>
      <w:bookmarkEnd w:id="0"/>
    </w:p>
    <w:p w:rsidR="00C4671C" w:rsidRPr="00515B28" w:rsidRDefault="00C4671C" w:rsidP="00C4671C">
      <w:pPr>
        <w:rPr>
          <w:b/>
          <w:sz w:val="28"/>
          <w:szCs w:val="28"/>
        </w:rPr>
      </w:pPr>
      <w:r w:rsidRPr="00515B28">
        <w:rPr>
          <w:b/>
          <w:sz w:val="28"/>
          <w:szCs w:val="28"/>
        </w:rPr>
        <w:t xml:space="preserve">      </w:t>
      </w:r>
      <w:r w:rsidR="009A7C9D">
        <w:rPr>
          <w:b/>
          <w:sz w:val="28"/>
          <w:szCs w:val="28"/>
        </w:rPr>
        <w:t>от 18.11.2019</w:t>
      </w:r>
      <w:r>
        <w:rPr>
          <w:b/>
          <w:sz w:val="28"/>
          <w:szCs w:val="28"/>
        </w:rPr>
        <w:t xml:space="preserve"> </w:t>
      </w:r>
      <w:r w:rsidR="009A7C9D">
        <w:rPr>
          <w:b/>
          <w:sz w:val="28"/>
          <w:szCs w:val="28"/>
        </w:rPr>
        <w:t xml:space="preserve">  </w:t>
      </w:r>
      <w:r w:rsidRPr="00515B28">
        <w:rPr>
          <w:b/>
          <w:sz w:val="28"/>
          <w:szCs w:val="28"/>
        </w:rPr>
        <w:t xml:space="preserve">№ </w:t>
      </w:r>
      <w:r w:rsidR="009A7C9D">
        <w:rPr>
          <w:b/>
          <w:sz w:val="28"/>
          <w:szCs w:val="28"/>
        </w:rPr>
        <w:t>99</w:t>
      </w:r>
    </w:p>
    <w:p w:rsidR="00C4671C" w:rsidRDefault="00C4671C" w:rsidP="00C4671C">
      <w:pPr>
        <w:rPr>
          <w:sz w:val="28"/>
          <w:szCs w:val="28"/>
        </w:rPr>
      </w:pPr>
    </w:p>
    <w:p w:rsidR="00C4671C" w:rsidRPr="00EF45B9" w:rsidRDefault="00EA5B5D" w:rsidP="00C4671C">
      <w:pPr>
        <w:ind w:right="3826"/>
        <w:jc w:val="both"/>
        <w:rPr>
          <w:b/>
          <w:sz w:val="26"/>
          <w:szCs w:val="26"/>
        </w:rPr>
      </w:pPr>
      <w:r w:rsidRPr="00EF45B9">
        <w:rPr>
          <w:b/>
          <w:sz w:val="26"/>
          <w:szCs w:val="26"/>
        </w:rPr>
        <w:t xml:space="preserve">       </w:t>
      </w:r>
      <w:r w:rsidR="00C4671C" w:rsidRPr="00EF45B9">
        <w:rPr>
          <w:b/>
          <w:sz w:val="26"/>
          <w:szCs w:val="26"/>
        </w:rPr>
        <w:t xml:space="preserve">«О создании </w:t>
      </w:r>
      <w:r w:rsidR="00EF45B9" w:rsidRPr="00EF45B9">
        <w:rPr>
          <w:b/>
          <w:sz w:val="26"/>
          <w:szCs w:val="26"/>
        </w:rPr>
        <w:t xml:space="preserve">межведомственной </w:t>
      </w:r>
      <w:r w:rsidR="00C4671C" w:rsidRPr="00EF45B9">
        <w:rPr>
          <w:b/>
          <w:sz w:val="26"/>
          <w:szCs w:val="26"/>
          <w:shd w:val="clear" w:color="auto" w:fill="FFFFFF"/>
        </w:rPr>
        <w:t xml:space="preserve">комиссии </w:t>
      </w:r>
      <w:r w:rsidR="00EF45B9" w:rsidRPr="00EF45B9">
        <w:rPr>
          <w:b/>
          <w:sz w:val="26"/>
          <w:szCs w:val="26"/>
        </w:rPr>
        <w:t>по признанию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sidR="00C4671C" w:rsidRPr="00EF45B9">
        <w:rPr>
          <w:b/>
          <w:sz w:val="26"/>
          <w:szCs w:val="26"/>
          <w:shd w:val="clear" w:color="auto" w:fill="FFFFFF"/>
        </w:rPr>
        <w:t xml:space="preserve"> на территории сельского поселения Красносамарское муниципального района Кинельский Самарской области</w:t>
      </w:r>
      <w:r w:rsidR="00C4671C" w:rsidRPr="00EF45B9">
        <w:rPr>
          <w:b/>
          <w:sz w:val="26"/>
          <w:szCs w:val="26"/>
        </w:rPr>
        <w:t>»</w:t>
      </w:r>
    </w:p>
    <w:p w:rsidR="00C4671C" w:rsidRPr="00C4671C" w:rsidRDefault="00C4671C" w:rsidP="00C4671C">
      <w:pPr>
        <w:rPr>
          <w:sz w:val="26"/>
          <w:szCs w:val="26"/>
        </w:rPr>
      </w:pPr>
    </w:p>
    <w:p w:rsidR="00C4671C" w:rsidRPr="00C4671C" w:rsidRDefault="00C4671C" w:rsidP="00EA5B5D">
      <w:pPr>
        <w:tabs>
          <w:tab w:val="left" w:pos="9356"/>
        </w:tabs>
        <w:spacing w:after="120" w:line="276" w:lineRule="auto"/>
        <w:ind w:left="15" w:right="-1" w:firstLine="693"/>
        <w:jc w:val="both"/>
        <w:rPr>
          <w:b/>
          <w:sz w:val="26"/>
          <w:szCs w:val="26"/>
        </w:rPr>
      </w:pPr>
      <w:r w:rsidRPr="00C4671C">
        <w:rPr>
          <w:sz w:val="26"/>
          <w:szCs w:val="26"/>
        </w:rPr>
        <w:t xml:space="preserve">В соответствии с Федеральным законом от 06.10.2003 № 131 «Об общих принципах организации местного самоуправления в Российской Федерации», Жилищным Кодексом Российской Федерации, руководствуясь Уставом сельского поселения Красносамарское муниципального района Кинельский, постановлением от 23.06.2016 № 60 </w:t>
      </w:r>
      <w:r>
        <w:rPr>
          <w:sz w:val="26"/>
          <w:szCs w:val="26"/>
        </w:rPr>
        <w:t>«</w:t>
      </w:r>
      <w:r w:rsidRPr="00C4671C">
        <w:rPr>
          <w:bCs/>
          <w:sz w:val="26"/>
          <w:szCs w:val="26"/>
        </w:rPr>
        <w:t xml:space="preserve">Об утверждении Административного регламента  предоставления муниципальной услуги </w:t>
      </w:r>
      <w:r w:rsidRPr="00C4671C">
        <w:rPr>
          <w:b/>
          <w:bCs/>
          <w:sz w:val="26"/>
          <w:szCs w:val="26"/>
        </w:rPr>
        <w:t>«</w:t>
      </w:r>
      <w:r w:rsidRPr="00C4671C">
        <w:rPr>
          <w:rStyle w:val="a4"/>
          <w:b w:val="0"/>
          <w:sz w:val="26"/>
          <w:szCs w:val="26"/>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Pr="00C4671C">
        <w:rPr>
          <w:b/>
          <w:sz w:val="26"/>
          <w:szCs w:val="26"/>
        </w:rPr>
        <w:t>»</w:t>
      </w:r>
      <w:r>
        <w:rPr>
          <w:b/>
          <w:sz w:val="26"/>
          <w:szCs w:val="26"/>
        </w:rPr>
        <w:t xml:space="preserve">, </w:t>
      </w:r>
      <w:r w:rsidR="00EF45B9" w:rsidRPr="00EF45B9">
        <w:rPr>
          <w:sz w:val="26"/>
          <w:szCs w:val="26"/>
        </w:rPr>
        <w:t xml:space="preserve">представлением Кинельской межрайонной прокуратуры от 01.10.2019 года № 7-16-86п-2019, </w:t>
      </w:r>
      <w:r w:rsidRPr="00EF45B9">
        <w:rPr>
          <w:sz w:val="26"/>
          <w:szCs w:val="26"/>
        </w:rPr>
        <w:t>администрация</w:t>
      </w:r>
      <w:r w:rsidRPr="00C4671C">
        <w:rPr>
          <w:sz w:val="26"/>
          <w:szCs w:val="26"/>
        </w:rPr>
        <w:t xml:space="preserve"> сельского поселения Красносамарское </w:t>
      </w:r>
    </w:p>
    <w:p w:rsidR="00C4671C" w:rsidRPr="008227E5" w:rsidRDefault="00C4671C" w:rsidP="00EA5B5D">
      <w:pPr>
        <w:spacing w:after="120" w:line="276" w:lineRule="auto"/>
        <w:jc w:val="center"/>
        <w:rPr>
          <w:b/>
          <w:sz w:val="26"/>
          <w:szCs w:val="26"/>
        </w:rPr>
      </w:pPr>
      <w:r w:rsidRPr="008227E5">
        <w:rPr>
          <w:b/>
          <w:sz w:val="26"/>
          <w:szCs w:val="26"/>
        </w:rPr>
        <w:t>ПОСТАНОВЛЯЕТ:</w:t>
      </w:r>
    </w:p>
    <w:p w:rsidR="00C4671C" w:rsidRPr="00EF45B9" w:rsidRDefault="00C4671C" w:rsidP="00EA5B5D">
      <w:pPr>
        <w:pStyle w:val="a3"/>
        <w:numPr>
          <w:ilvl w:val="0"/>
          <w:numId w:val="1"/>
        </w:numPr>
        <w:spacing w:after="120" w:line="276" w:lineRule="auto"/>
        <w:jc w:val="both"/>
        <w:rPr>
          <w:sz w:val="26"/>
          <w:szCs w:val="26"/>
        </w:rPr>
      </w:pPr>
      <w:r w:rsidRPr="00C4671C">
        <w:rPr>
          <w:sz w:val="26"/>
          <w:szCs w:val="26"/>
        </w:rPr>
        <w:t xml:space="preserve">Создать </w:t>
      </w:r>
      <w:r w:rsidR="00EF45B9" w:rsidRPr="00EF45B9">
        <w:rPr>
          <w:sz w:val="26"/>
          <w:szCs w:val="26"/>
        </w:rPr>
        <w:t xml:space="preserve">межведомственную </w:t>
      </w:r>
      <w:r w:rsidR="00EF45B9" w:rsidRPr="00EF45B9">
        <w:rPr>
          <w:sz w:val="26"/>
          <w:szCs w:val="26"/>
          <w:shd w:val="clear" w:color="auto" w:fill="FFFFFF"/>
        </w:rPr>
        <w:t xml:space="preserve">комиссию </w:t>
      </w:r>
      <w:r w:rsidR="00EF45B9" w:rsidRPr="00EF45B9">
        <w:rPr>
          <w:sz w:val="26"/>
          <w:szCs w:val="26"/>
        </w:rPr>
        <w:t>по признанию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sidR="00EF45B9" w:rsidRPr="00EF45B9">
        <w:rPr>
          <w:sz w:val="26"/>
          <w:szCs w:val="26"/>
          <w:shd w:val="clear" w:color="auto" w:fill="FFFFFF"/>
        </w:rPr>
        <w:t xml:space="preserve"> на территории сельского поселения Красносамарское муниципального района Кинельский Самарской области</w:t>
      </w:r>
      <w:r w:rsidR="00EF45B9">
        <w:rPr>
          <w:sz w:val="26"/>
          <w:szCs w:val="26"/>
          <w:shd w:val="clear" w:color="auto" w:fill="FFFFFF"/>
        </w:rPr>
        <w:t xml:space="preserve"> (Приложение 1);</w:t>
      </w:r>
    </w:p>
    <w:p w:rsidR="00EF45B9" w:rsidRPr="00EF45B9" w:rsidRDefault="00EF45B9" w:rsidP="00EA5B5D">
      <w:pPr>
        <w:pStyle w:val="a3"/>
        <w:numPr>
          <w:ilvl w:val="0"/>
          <w:numId w:val="1"/>
        </w:numPr>
        <w:spacing w:after="120" w:line="276" w:lineRule="auto"/>
        <w:jc w:val="both"/>
        <w:rPr>
          <w:sz w:val="26"/>
          <w:szCs w:val="26"/>
        </w:rPr>
      </w:pPr>
      <w:r w:rsidRPr="00EF45B9">
        <w:rPr>
          <w:sz w:val="26"/>
          <w:szCs w:val="26"/>
        </w:rPr>
        <w:t>Утвердить Положение 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 (</w:t>
      </w:r>
      <w:hyperlink w:anchor="sub_1000" w:history="1">
        <w:r w:rsidRPr="00EF45B9">
          <w:rPr>
            <w:rFonts w:cs="Arial"/>
            <w:bCs/>
            <w:sz w:val="26"/>
            <w:szCs w:val="26"/>
          </w:rPr>
          <w:t xml:space="preserve">Приложение </w:t>
        </w:r>
      </w:hyperlink>
      <w:r w:rsidRPr="00EF45B9">
        <w:rPr>
          <w:sz w:val="26"/>
          <w:szCs w:val="26"/>
        </w:rPr>
        <w:t>2).</w:t>
      </w:r>
    </w:p>
    <w:p w:rsidR="00C4671C" w:rsidRPr="008227E5" w:rsidRDefault="00C4671C" w:rsidP="00EA5B5D">
      <w:pPr>
        <w:pStyle w:val="a3"/>
        <w:numPr>
          <w:ilvl w:val="0"/>
          <w:numId w:val="1"/>
        </w:numPr>
        <w:spacing w:after="120" w:line="276" w:lineRule="auto"/>
        <w:jc w:val="both"/>
        <w:rPr>
          <w:sz w:val="26"/>
          <w:szCs w:val="26"/>
        </w:rPr>
      </w:pPr>
      <w:r w:rsidRPr="008227E5">
        <w:rPr>
          <w:sz w:val="26"/>
          <w:szCs w:val="26"/>
        </w:rPr>
        <w:t>Опубликовать настоящее постановление на официальном сайте администрации сельского поселения Красносамарское в информационно-</w:t>
      </w:r>
      <w:r w:rsidRPr="008227E5">
        <w:rPr>
          <w:sz w:val="26"/>
          <w:szCs w:val="26"/>
        </w:rPr>
        <w:lastRenderedPageBreak/>
        <w:t>телекоммуникационной сети «Интернет» и газете «Вестник сельского поселения Красносамарское».</w:t>
      </w:r>
    </w:p>
    <w:p w:rsidR="00C4671C" w:rsidRPr="008227E5" w:rsidRDefault="00C4671C" w:rsidP="00EA5B5D">
      <w:pPr>
        <w:pStyle w:val="a3"/>
        <w:numPr>
          <w:ilvl w:val="0"/>
          <w:numId w:val="1"/>
        </w:numPr>
        <w:spacing w:after="120" w:line="276" w:lineRule="auto"/>
        <w:jc w:val="both"/>
        <w:rPr>
          <w:sz w:val="26"/>
          <w:szCs w:val="26"/>
        </w:rPr>
      </w:pPr>
      <w:proofErr w:type="gramStart"/>
      <w:r w:rsidRPr="008227E5">
        <w:rPr>
          <w:sz w:val="26"/>
          <w:szCs w:val="26"/>
        </w:rPr>
        <w:t>Контроль за</w:t>
      </w:r>
      <w:proofErr w:type="gramEnd"/>
      <w:r w:rsidRPr="008227E5">
        <w:rPr>
          <w:sz w:val="26"/>
          <w:szCs w:val="26"/>
        </w:rPr>
        <w:t xml:space="preserve"> исполнением настоящего постановления оставляю за собой.</w:t>
      </w:r>
    </w:p>
    <w:p w:rsidR="00C4671C" w:rsidRPr="008227E5" w:rsidRDefault="00C4671C" w:rsidP="00C4671C">
      <w:pPr>
        <w:spacing w:line="276" w:lineRule="auto"/>
        <w:jc w:val="both"/>
        <w:rPr>
          <w:sz w:val="26"/>
          <w:szCs w:val="26"/>
        </w:rPr>
      </w:pPr>
    </w:p>
    <w:p w:rsidR="00C4671C" w:rsidRPr="008227E5" w:rsidRDefault="00C4671C" w:rsidP="00C4671C">
      <w:pPr>
        <w:spacing w:line="276" w:lineRule="auto"/>
        <w:ind w:firstLine="360"/>
        <w:rPr>
          <w:b/>
          <w:sz w:val="26"/>
          <w:szCs w:val="26"/>
        </w:rPr>
      </w:pPr>
      <w:r w:rsidRPr="008227E5">
        <w:rPr>
          <w:b/>
          <w:sz w:val="26"/>
          <w:szCs w:val="26"/>
        </w:rPr>
        <w:t xml:space="preserve">Глава сельского поселения </w:t>
      </w:r>
    </w:p>
    <w:p w:rsidR="00C4671C" w:rsidRDefault="00C4671C" w:rsidP="00C4671C">
      <w:pPr>
        <w:spacing w:line="276" w:lineRule="auto"/>
        <w:ind w:firstLine="360"/>
        <w:rPr>
          <w:b/>
          <w:sz w:val="26"/>
          <w:szCs w:val="26"/>
        </w:rPr>
      </w:pPr>
      <w:r w:rsidRPr="008227E5">
        <w:rPr>
          <w:b/>
          <w:sz w:val="26"/>
          <w:szCs w:val="26"/>
        </w:rPr>
        <w:t xml:space="preserve">Красносамарское                                                                        А.П. </w:t>
      </w:r>
      <w:proofErr w:type="spellStart"/>
      <w:r w:rsidRPr="008227E5">
        <w:rPr>
          <w:b/>
          <w:sz w:val="26"/>
          <w:szCs w:val="26"/>
        </w:rPr>
        <w:t>Зезин</w:t>
      </w:r>
      <w:proofErr w:type="spellEnd"/>
    </w:p>
    <w:p w:rsidR="00EF45B9" w:rsidRDefault="00EF45B9" w:rsidP="00EF45B9">
      <w:pPr>
        <w:spacing w:line="276" w:lineRule="auto"/>
        <w:jc w:val="right"/>
        <w:rPr>
          <w:b/>
        </w:rPr>
      </w:pPr>
    </w:p>
    <w:p w:rsidR="00EF45B9" w:rsidRDefault="00EF45B9" w:rsidP="00EF45B9">
      <w:pPr>
        <w:spacing w:line="276" w:lineRule="auto"/>
        <w:jc w:val="right"/>
        <w:rPr>
          <w:b/>
        </w:rPr>
      </w:pPr>
    </w:p>
    <w:p w:rsidR="00EF45B9" w:rsidRDefault="00EF45B9"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7173A" w:rsidRDefault="00E7173A" w:rsidP="00EF45B9">
      <w:pPr>
        <w:spacing w:line="276" w:lineRule="auto"/>
        <w:jc w:val="right"/>
        <w:rPr>
          <w:b/>
        </w:rPr>
      </w:pPr>
    </w:p>
    <w:p w:rsidR="00EF45B9" w:rsidRPr="00EF45B9" w:rsidRDefault="00EF45B9" w:rsidP="00EF45B9">
      <w:pPr>
        <w:spacing w:line="276" w:lineRule="auto"/>
        <w:jc w:val="right"/>
        <w:rPr>
          <w:b/>
        </w:rPr>
      </w:pPr>
      <w:r w:rsidRPr="00EF45B9">
        <w:rPr>
          <w:b/>
        </w:rPr>
        <w:lastRenderedPageBreak/>
        <w:t>Приложение 1</w:t>
      </w:r>
    </w:p>
    <w:p w:rsidR="00EF45B9" w:rsidRDefault="00EF45B9" w:rsidP="00EF45B9">
      <w:pPr>
        <w:spacing w:line="276" w:lineRule="auto"/>
        <w:jc w:val="right"/>
        <w:rPr>
          <w:b/>
        </w:rPr>
      </w:pPr>
      <w:r w:rsidRPr="00EF45B9">
        <w:rPr>
          <w:b/>
        </w:rPr>
        <w:t xml:space="preserve">К постановлению администрации </w:t>
      </w:r>
    </w:p>
    <w:p w:rsidR="00EF45B9" w:rsidRDefault="00EF45B9" w:rsidP="00EF45B9">
      <w:pPr>
        <w:spacing w:line="276" w:lineRule="auto"/>
        <w:jc w:val="right"/>
        <w:rPr>
          <w:b/>
        </w:rPr>
      </w:pPr>
      <w:r w:rsidRPr="00EF45B9">
        <w:rPr>
          <w:b/>
        </w:rPr>
        <w:t xml:space="preserve">сельского поселения Красносамарское </w:t>
      </w:r>
    </w:p>
    <w:p w:rsidR="00EF45B9" w:rsidRDefault="00EF45B9" w:rsidP="00EF45B9">
      <w:pPr>
        <w:spacing w:line="276" w:lineRule="auto"/>
        <w:jc w:val="right"/>
        <w:rPr>
          <w:b/>
        </w:rPr>
      </w:pPr>
      <w:r w:rsidRPr="00EF45B9">
        <w:rPr>
          <w:b/>
        </w:rPr>
        <w:t>от №</w:t>
      </w:r>
    </w:p>
    <w:p w:rsidR="00EF45B9" w:rsidRDefault="00EF45B9" w:rsidP="00EF45B9">
      <w:pPr>
        <w:spacing w:line="276" w:lineRule="auto"/>
        <w:jc w:val="right"/>
        <w:rPr>
          <w:b/>
        </w:rPr>
      </w:pPr>
    </w:p>
    <w:p w:rsidR="00EF45B9" w:rsidRPr="00EF45B9" w:rsidRDefault="00EF45B9" w:rsidP="00EF45B9">
      <w:pPr>
        <w:keepNext/>
        <w:jc w:val="center"/>
        <w:outlineLvl w:val="0"/>
        <w:rPr>
          <w:b/>
          <w:bCs/>
          <w:sz w:val="26"/>
          <w:szCs w:val="26"/>
        </w:rPr>
      </w:pPr>
      <w:r w:rsidRPr="00EF45B9">
        <w:rPr>
          <w:b/>
          <w:bCs/>
          <w:sz w:val="26"/>
          <w:szCs w:val="26"/>
        </w:rPr>
        <w:t>Состав</w:t>
      </w:r>
      <w:r w:rsidRPr="00EF45B9">
        <w:rPr>
          <w:b/>
          <w:bCs/>
          <w:sz w:val="26"/>
          <w:szCs w:val="26"/>
        </w:rPr>
        <w:br/>
        <w:t>межведомственной комиссии сельского поселения Красносамарское муниципального района Кинельский Самарской области по признанию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EF45B9" w:rsidRDefault="00EF45B9" w:rsidP="00EF45B9">
      <w:pPr>
        <w:spacing w:line="276" w:lineRule="auto"/>
        <w:jc w:val="right"/>
        <w:rPr>
          <w:b/>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426"/>
        <w:gridCol w:w="5635"/>
      </w:tblGrid>
      <w:tr w:rsidR="00EF45B9" w:rsidRPr="00B05387" w:rsidTr="00B05387">
        <w:trPr>
          <w:trHeight w:val="862"/>
        </w:trPr>
        <w:tc>
          <w:tcPr>
            <w:tcW w:w="3510" w:type="dxa"/>
            <w:vAlign w:val="center"/>
          </w:tcPr>
          <w:p w:rsidR="00EF45B9" w:rsidRPr="00B05387" w:rsidRDefault="00B05387" w:rsidP="00B05387">
            <w:pPr>
              <w:spacing w:line="276" w:lineRule="auto"/>
              <w:rPr>
                <w:sz w:val="24"/>
                <w:szCs w:val="24"/>
              </w:rPr>
            </w:pPr>
            <w:r w:rsidRPr="00B05387">
              <w:rPr>
                <w:sz w:val="24"/>
                <w:szCs w:val="24"/>
              </w:rPr>
              <w:t>Председатель межведомственной комиссии</w:t>
            </w:r>
          </w:p>
        </w:tc>
        <w:tc>
          <w:tcPr>
            <w:tcW w:w="426" w:type="dxa"/>
            <w:vAlign w:val="center"/>
          </w:tcPr>
          <w:p w:rsidR="00EF45B9" w:rsidRPr="00B05387" w:rsidRDefault="00EF45B9" w:rsidP="00B05387">
            <w:pPr>
              <w:spacing w:line="276" w:lineRule="auto"/>
              <w:rPr>
                <w:sz w:val="24"/>
                <w:szCs w:val="24"/>
              </w:rPr>
            </w:pPr>
          </w:p>
        </w:tc>
        <w:tc>
          <w:tcPr>
            <w:tcW w:w="5635" w:type="dxa"/>
            <w:vAlign w:val="center"/>
          </w:tcPr>
          <w:p w:rsidR="00EF45B9" w:rsidRPr="00B05387" w:rsidRDefault="00B05387" w:rsidP="00B05387">
            <w:pPr>
              <w:spacing w:line="276" w:lineRule="auto"/>
              <w:rPr>
                <w:sz w:val="24"/>
                <w:szCs w:val="24"/>
              </w:rPr>
            </w:pPr>
            <w:proofErr w:type="spellStart"/>
            <w:r w:rsidRPr="00B05387">
              <w:rPr>
                <w:sz w:val="24"/>
                <w:szCs w:val="24"/>
              </w:rPr>
              <w:t>Зезин</w:t>
            </w:r>
            <w:proofErr w:type="spellEnd"/>
            <w:r w:rsidRPr="00B05387">
              <w:rPr>
                <w:sz w:val="24"/>
                <w:szCs w:val="24"/>
              </w:rPr>
              <w:t xml:space="preserve"> Андрей Павлович, Глава сельского поселения Красносамарское</w:t>
            </w:r>
          </w:p>
        </w:tc>
      </w:tr>
      <w:tr w:rsidR="00B05387" w:rsidRPr="00B05387" w:rsidTr="00B05387">
        <w:trPr>
          <w:trHeight w:val="974"/>
        </w:trPr>
        <w:tc>
          <w:tcPr>
            <w:tcW w:w="3510" w:type="dxa"/>
            <w:vAlign w:val="center"/>
          </w:tcPr>
          <w:p w:rsidR="00B05387" w:rsidRPr="00B05387" w:rsidRDefault="00B05387" w:rsidP="00B05387">
            <w:pPr>
              <w:spacing w:line="276" w:lineRule="auto"/>
              <w:rPr>
                <w:sz w:val="24"/>
                <w:szCs w:val="24"/>
              </w:rPr>
            </w:pPr>
            <w:r w:rsidRPr="00B05387">
              <w:rPr>
                <w:sz w:val="24"/>
                <w:szCs w:val="24"/>
              </w:rPr>
              <w:t>Заместитель председателя межведомственной комиссии</w:t>
            </w:r>
          </w:p>
        </w:tc>
        <w:tc>
          <w:tcPr>
            <w:tcW w:w="426" w:type="dxa"/>
            <w:vAlign w:val="center"/>
          </w:tcPr>
          <w:p w:rsidR="00B05387" w:rsidRPr="00B05387" w:rsidRDefault="00B05387" w:rsidP="00B05387">
            <w:pPr>
              <w:spacing w:line="276" w:lineRule="auto"/>
              <w:rPr>
                <w:sz w:val="24"/>
                <w:szCs w:val="24"/>
              </w:rPr>
            </w:pPr>
          </w:p>
        </w:tc>
        <w:tc>
          <w:tcPr>
            <w:tcW w:w="5635" w:type="dxa"/>
            <w:vAlign w:val="center"/>
          </w:tcPr>
          <w:p w:rsidR="00B05387" w:rsidRPr="00B05387" w:rsidRDefault="00B05387" w:rsidP="00B05387">
            <w:pPr>
              <w:spacing w:line="276" w:lineRule="auto"/>
              <w:rPr>
                <w:sz w:val="24"/>
                <w:szCs w:val="24"/>
              </w:rPr>
            </w:pPr>
            <w:r w:rsidRPr="00B05387">
              <w:rPr>
                <w:sz w:val="24"/>
                <w:szCs w:val="24"/>
              </w:rPr>
              <w:t>Макаров Игорь Анатольевич, заместитель главы сельского поселения Красносамарское</w:t>
            </w:r>
          </w:p>
        </w:tc>
      </w:tr>
      <w:tr w:rsidR="00B05387" w:rsidRPr="00B05387" w:rsidTr="00B05387">
        <w:trPr>
          <w:trHeight w:val="1001"/>
        </w:trPr>
        <w:tc>
          <w:tcPr>
            <w:tcW w:w="3510" w:type="dxa"/>
            <w:vAlign w:val="center"/>
          </w:tcPr>
          <w:p w:rsidR="00B05387" w:rsidRPr="00B05387" w:rsidRDefault="00B05387" w:rsidP="00B05387">
            <w:pPr>
              <w:spacing w:line="276" w:lineRule="auto"/>
              <w:rPr>
                <w:sz w:val="24"/>
                <w:szCs w:val="24"/>
              </w:rPr>
            </w:pPr>
            <w:r w:rsidRPr="00B05387">
              <w:rPr>
                <w:sz w:val="24"/>
                <w:szCs w:val="24"/>
              </w:rPr>
              <w:t>Секретарь межведомственной комиссии</w:t>
            </w:r>
          </w:p>
        </w:tc>
        <w:tc>
          <w:tcPr>
            <w:tcW w:w="426" w:type="dxa"/>
            <w:vAlign w:val="center"/>
          </w:tcPr>
          <w:p w:rsidR="00B05387" w:rsidRPr="00B05387" w:rsidRDefault="00B05387" w:rsidP="00B05387">
            <w:pPr>
              <w:spacing w:line="276" w:lineRule="auto"/>
              <w:rPr>
                <w:sz w:val="24"/>
                <w:szCs w:val="24"/>
              </w:rPr>
            </w:pPr>
          </w:p>
        </w:tc>
        <w:tc>
          <w:tcPr>
            <w:tcW w:w="5635" w:type="dxa"/>
            <w:vAlign w:val="center"/>
          </w:tcPr>
          <w:p w:rsidR="00B05387" w:rsidRPr="00B05387" w:rsidRDefault="00B05387" w:rsidP="00B05387">
            <w:pPr>
              <w:spacing w:line="276" w:lineRule="auto"/>
              <w:rPr>
                <w:sz w:val="24"/>
                <w:szCs w:val="24"/>
              </w:rPr>
            </w:pPr>
            <w:r w:rsidRPr="00B05387">
              <w:rPr>
                <w:sz w:val="24"/>
                <w:szCs w:val="24"/>
              </w:rPr>
              <w:t>Волкова Ольга Вячеславовна, специалист МБУ «Лидер»</w:t>
            </w:r>
          </w:p>
        </w:tc>
      </w:tr>
      <w:tr w:rsidR="00B05387" w:rsidRPr="00B05387" w:rsidTr="00B05387">
        <w:tc>
          <w:tcPr>
            <w:tcW w:w="3510" w:type="dxa"/>
            <w:vAlign w:val="center"/>
          </w:tcPr>
          <w:p w:rsidR="00B05387" w:rsidRPr="00B05387" w:rsidRDefault="00B05387" w:rsidP="00B05387">
            <w:pPr>
              <w:spacing w:line="276" w:lineRule="auto"/>
              <w:rPr>
                <w:sz w:val="24"/>
                <w:szCs w:val="24"/>
              </w:rPr>
            </w:pPr>
            <w:r w:rsidRPr="00B05387">
              <w:rPr>
                <w:sz w:val="24"/>
                <w:szCs w:val="24"/>
              </w:rPr>
              <w:t>Члены межведомственной комиссии</w:t>
            </w:r>
          </w:p>
        </w:tc>
        <w:tc>
          <w:tcPr>
            <w:tcW w:w="426" w:type="dxa"/>
            <w:vAlign w:val="center"/>
          </w:tcPr>
          <w:p w:rsidR="00B05387" w:rsidRPr="00B05387" w:rsidRDefault="00B05387" w:rsidP="00B05387">
            <w:pPr>
              <w:spacing w:line="276" w:lineRule="auto"/>
              <w:rPr>
                <w:sz w:val="24"/>
                <w:szCs w:val="24"/>
              </w:rPr>
            </w:pPr>
          </w:p>
        </w:tc>
        <w:tc>
          <w:tcPr>
            <w:tcW w:w="5635" w:type="dxa"/>
            <w:vAlign w:val="center"/>
          </w:tcPr>
          <w:p w:rsidR="00B05387" w:rsidRPr="00B05387" w:rsidRDefault="00B05387" w:rsidP="00B05387">
            <w:pPr>
              <w:spacing w:line="276" w:lineRule="auto"/>
              <w:rPr>
                <w:sz w:val="24"/>
                <w:szCs w:val="24"/>
              </w:rPr>
            </w:pPr>
            <w:proofErr w:type="gramStart"/>
            <w:r w:rsidRPr="00B05387">
              <w:rPr>
                <w:sz w:val="24"/>
                <w:szCs w:val="24"/>
                <w:shd w:val="clear" w:color="auto" w:fill="FFFFFF"/>
              </w:rPr>
              <w:t>Представители органов, уполномоченных на проведение регионального жилищного надзора, муниципального жилищного контроля, государственного контроля и надзора в сферах санитарно-эпидемиологической, пожарной, экологической и иной безопасности, защиты прав потребителей и благополучия человека, на проведения инвентаризации и регистрации объектов недвижимости, а также в случае необходимости - представители органов архитектуры, градостроительства и соответствующих организаций, эксперты, в установленном порядке аттестованные на право подготовки заключений экспертизы проектной документации</w:t>
            </w:r>
            <w:proofErr w:type="gramEnd"/>
            <w:r w:rsidRPr="00B05387">
              <w:rPr>
                <w:sz w:val="24"/>
                <w:szCs w:val="24"/>
                <w:shd w:val="clear" w:color="auto" w:fill="FFFFFF"/>
              </w:rPr>
              <w:t xml:space="preserve"> и  (или) результатов инженерных изысканий (по согласованию).</w:t>
            </w:r>
          </w:p>
        </w:tc>
      </w:tr>
    </w:tbl>
    <w:p w:rsidR="00EF45B9" w:rsidRPr="00EF45B9" w:rsidRDefault="00EF45B9" w:rsidP="00EF45B9">
      <w:pPr>
        <w:spacing w:line="276" w:lineRule="auto"/>
        <w:jc w:val="right"/>
        <w:rPr>
          <w:b/>
        </w:rPr>
      </w:pPr>
    </w:p>
    <w:p w:rsidR="00C4671C" w:rsidRDefault="00C4671C" w:rsidP="00C4671C"/>
    <w:p w:rsidR="00E7173A" w:rsidRDefault="00E7173A" w:rsidP="00B05387">
      <w:pPr>
        <w:spacing w:line="276" w:lineRule="auto"/>
        <w:jc w:val="right"/>
        <w:rPr>
          <w:b/>
        </w:rPr>
      </w:pPr>
    </w:p>
    <w:p w:rsidR="00E7173A" w:rsidRDefault="00E7173A" w:rsidP="00B05387">
      <w:pPr>
        <w:spacing w:line="276" w:lineRule="auto"/>
        <w:jc w:val="right"/>
        <w:rPr>
          <w:b/>
        </w:rPr>
      </w:pPr>
    </w:p>
    <w:p w:rsidR="00E7173A" w:rsidRDefault="00E7173A" w:rsidP="00B05387">
      <w:pPr>
        <w:spacing w:line="276" w:lineRule="auto"/>
        <w:jc w:val="right"/>
        <w:rPr>
          <w:b/>
        </w:rPr>
      </w:pPr>
    </w:p>
    <w:p w:rsidR="00E7173A" w:rsidRDefault="00E7173A" w:rsidP="00B05387">
      <w:pPr>
        <w:spacing w:line="276" w:lineRule="auto"/>
        <w:jc w:val="right"/>
        <w:rPr>
          <w:b/>
        </w:rPr>
      </w:pPr>
    </w:p>
    <w:p w:rsidR="00E7173A" w:rsidRDefault="00E7173A" w:rsidP="00B05387">
      <w:pPr>
        <w:spacing w:line="276" w:lineRule="auto"/>
        <w:jc w:val="right"/>
        <w:rPr>
          <w:b/>
        </w:rPr>
      </w:pPr>
    </w:p>
    <w:p w:rsidR="00E7173A" w:rsidRDefault="00E7173A" w:rsidP="00B05387">
      <w:pPr>
        <w:spacing w:line="276" w:lineRule="auto"/>
        <w:jc w:val="right"/>
        <w:rPr>
          <w:b/>
        </w:rPr>
      </w:pPr>
    </w:p>
    <w:p w:rsidR="00E7173A" w:rsidRDefault="00E7173A" w:rsidP="00B05387">
      <w:pPr>
        <w:spacing w:line="276" w:lineRule="auto"/>
        <w:jc w:val="right"/>
        <w:rPr>
          <w:b/>
        </w:rPr>
      </w:pPr>
    </w:p>
    <w:p w:rsidR="00E7173A" w:rsidRDefault="00E7173A" w:rsidP="00B05387">
      <w:pPr>
        <w:spacing w:line="276" w:lineRule="auto"/>
        <w:jc w:val="right"/>
        <w:rPr>
          <w:b/>
        </w:rPr>
      </w:pPr>
    </w:p>
    <w:p w:rsidR="00E7173A" w:rsidRDefault="00E7173A" w:rsidP="00B05387">
      <w:pPr>
        <w:spacing w:line="276" w:lineRule="auto"/>
        <w:jc w:val="right"/>
        <w:rPr>
          <w:b/>
        </w:rPr>
      </w:pPr>
    </w:p>
    <w:p w:rsidR="00E7173A" w:rsidRDefault="00E7173A" w:rsidP="00B05387">
      <w:pPr>
        <w:spacing w:line="276" w:lineRule="auto"/>
        <w:jc w:val="right"/>
        <w:rPr>
          <w:b/>
        </w:rPr>
      </w:pPr>
    </w:p>
    <w:p w:rsidR="00E7173A" w:rsidRDefault="00E7173A" w:rsidP="00B05387">
      <w:pPr>
        <w:spacing w:line="276" w:lineRule="auto"/>
        <w:jc w:val="right"/>
        <w:rPr>
          <w:b/>
        </w:rPr>
      </w:pPr>
    </w:p>
    <w:p w:rsidR="00E7173A" w:rsidRDefault="00E7173A" w:rsidP="00B05387">
      <w:pPr>
        <w:spacing w:line="276" w:lineRule="auto"/>
        <w:jc w:val="right"/>
        <w:rPr>
          <w:b/>
        </w:rPr>
      </w:pPr>
    </w:p>
    <w:p w:rsidR="00B05387" w:rsidRPr="00EF45B9" w:rsidRDefault="00B05387" w:rsidP="00B05387">
      <w:pPr>
        <w:spacing w:line="276" w:lineRule="auto"/>
        <w:jc w:val="right"/>
        <w:rPr>
          <w:b/>
        </w:rPr>
      </w:pPr>
      <w:r w:rsidRPr="00EF45B9">
        <w:rPr>
          <w:b/>
        </w:rPr>
        <w:lastRenderedPageBreak/>
        <w:t xml:space="preserve">Приложение </w:t>
      </w:r>
      <w:r>
        <w:rPr>
          <w:b/>
        </w:rPr>
        <w:t>2</w:t>
      </w:r>
    </w:p>
    <w:p w:rsidR="00B05387" w:rsidRDefault="00B05387" w:rsidP="00B05387">
      <w:pPr>
        <w:spacing w:line="276" w:lineRule="auto"/>
        <w:jc w:val="right"/>
        <w:rPr>
          <w:b/>
        </w:rPr>
      </w:pPr>
      <w:r w:rsidRPr="00EF45B9">
        <w:rPr>
          <w:b/>
        </w:rPr>
        <w:t xml:space="preserve">К постановлению администрации </w:t>
      </w:r>
    </w:p>
    <w:p w:rsidR="00B05387" w:rsidRDefault="00B05387" w:rsidP="00B05387">
      <w:pPr>
        <w:spacing w:line="276" w:lineRule="auto"/>
        <w:jc w:val="right"/>
        <w:rPr>
          <w:b/>
        </w:rPr>
      </w:pPr>
      <w:r w:rsidRPr="00EF45B9">
        <w:rPr>
          <w:b/>
        </w:rPr>
        <w:t xml:space="preserve">сельского поселения Красносамарское </w:t>
      </w:r>
    </w:p>
    <w:p w:rsidR="00B05387" w:rsidRDefault="00B05387" w:rsidP="00B05387">
      <w:pPr>
        <w:spacing w:line="276" w:lineRule="auto"/>
        <w:jc w:val="right"/>
        <w:rPr>
          <w:b/>
        </w:rPr>
      </w:pPr>
      <w:r w:rsidRPr="00EF45B9">
        <w:rPr>
          <w:b/>
        </w:rPr>
        <w:t>от №</w:t>
      </w:r>
    </w:p>
    <w:p w:rsidR="00B864FD" w:rsidRDefault="00B864FD"/>
    <w:p w:rsidR="00B05387" w:rsidRPr="00B05387" w:rsidRDefault="00B05387" w:rsidP="00B05387">
      <w:pPr>
        <w:spacing w:line="276" w:lineRule="auto"/>
        <w:jc w:val="center"/>
        <w:rPr>
          <w:b/>
          <w:sz w:val="24"/>
          <w:szCs w:val="24"/>
        </w:rPr>
      </w:pPr>
      <w:r w:rsidRPr="00B05387">
        <w:rPr>
          <w:b/>
          <w:sz w:val="24"/>
          <w:szCs w:val="24"/>
        </w:rPr>
        <w:t>ПОЛОЖЕНИЕ</w:t>
      </w:r>
    </w:p>
    <w:p w:rsidR="00B05387" w:rsidRPr="00B05387" w:rsidRDefault="00B05387" w:rsidP="00B05387">
      <w:pPr>
        <w:spacing w:line="276" w:lineRule="auto"/>
        <w:jc w:val="center"/>
        <w:rPr>
          <w:b/>
          <w:sz w:val="24"/>
          <w:szCs w:val="24"/>
        </w:rPr>
      </w:pPr>
      <w:r w:rsidRPr="00B05387">
        <w:rPr>
          <w:b/>
          <w:sz w:val="24"/>
          <w:szCs w:val="24"/>
        </w:rPr>
        <w:t>о 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w:t>
      </w:r>
    </w:p>
    <w:p w:rsidR="00B05387" w:rsidRPr="00B05387" w:rsidRDefault="00B05387" w:rsidP="00B05387">
      <w:pPr>
        <w:spacing w:line="276" w:lineRule="auto"/>
        <w:rPr>
          <w:b/>
          <w:sz w:val="24"/>
          <w:szCs w:val="24"/>
        </w:rPr>
      </w:pPr>
    </w:p>
    <w:p w:rsidR="00B05387" w:rsidRPr="00B05387" w:rsidRDefault="00B05387" w:rsidP="00B05387">
      <w:pPr>
        <w:numPr>
          <w:ilvl w:val="0"/>
          <w:numId w:val="2"/>
        </w:numPr>
        <w:spacing w:line="276" w:lineRule="auto"/>
        <w:jc w:val="center"/>
        <w:rPr>
          <w:b/>
          <w:bCs/>
          <w:color w:val="333333"/>
          <w:sz w:val="24"/>
          <w:szCs w:val="24"/>
        </w:rPr>
      </w:pPr>
      <w:r w:rsidRPr="00B05387">
        <w:rPr>
          <w:b/>
          <w:bCs/>
          <w:color w:val="333333"/>
          <w:sz w:val="24"/>
          <w:szCs w:val="24"/>
        </w:rPr>
        <w:t>Общие положения</w:t>
      </w:r>
    </w:p>
    <w:p w:rsidR="00B05387" w:rsidRPr="00B05387" w:rsidRDefault="00B05387" w:rsidP="00B05387">
      <w:pPr>
        <w:numPr>
          <w:ilvl w:val="0"/>
          <w:numId w:val="3"/>
        </w:numPr>
        <w:spacing w:line="276" w:lineRule="auto"/>
        <w:ind w:left="0" w:firstLine="709"/>
        <w:jc w:val="both"/>
        <w:rPr>
          <w:sz w:val="24"/>
          <w:szCs w:val="24"/>
        </w:rPr>
      </w:pPr>
      <w:r w:rsidRPr="00B05387">
        <w:rPr>
          <w:color w:val="333333"/>
          <w:sz w:val="24"/>
          <w:szCs w:val="24"/>
        </w:rPr>
        <w:t xml:space="preserve">Настоящее Положение устанавливает требования к жилому помещению, порядок признания жилого помещения пригодным для проживания и основания, по которым жилое помещение признается непригодным для проживания, и в частности многоквартирный дом признается аварийным и подлежащим сносу или реконструкции, а также порядок признания садового дома жилым домом и жилого дома садовым домом. </w:t>
      </w:r>
    </w:p>
    <w:p w:rsidR="00B05387" w:rsidRPr="00B05387" w:rsidRDefault="00B05387" w:rsidP="00B05387">
      <w:pPr>
        <w:numPr>
          <w:ilvl w:val="0"/>
          <w:numId w:val="3"/>
        </w:numPr>
        <w:spacing w:line="276" w:lineRule="auto"/>
        <w:ind w:left="0" w:firstLine="709"/>
        <w:jc w:val="both"/>
        <w:rPr>
          <w:sz w:val="24"/>
          <w:szCs w:val="24"/>
        </w:rPr>
      </w:pPr>
      <w:r w:rsidRPr="00B05387">
        <w:rPr>
          <w:color w:val="333333"/>
          <w:sz w:val="24"/>
          <w:szCs w:val="24"/>
        </w:rPr>
        <w:t xml:space="preserve">Действие настоящего Положения распространяется на находящиеся в эксплуатации жилые помещения независимо от формы собственности, расположенные на территории сельского поселения </w:t>
      </w:r>
      <w:r>
        <w:rPr>
          <w:color w:val="333333"/>
          <w:sz w:val="24"/>
          <w:szCs w:val="24"/>
        </w:rPr>
        <w:t>Красносамарское</w:t>
      </w:r>
      <w:r w:rsidRPr="00B05387">
        <w:rPr>
          <w:color w:val="333333"/>
          <w:sz w:val="24"/>
          <w:szCs w:val="24"/>
        </w:rPr>
        <w:t>.</w:t>
      </w:r>
    </w:p>
    <w:p w:rsidR="00B05387" w:rsidRPr="00B05387" w:rsidRDefault="00B05387" w:rsidP="00B05387">
      <w:pPr>
        <w:numPr>
          <w:ilvl w:val="0"/>
          <w:numId w:val="3"/>
        </w:numPr>
        <w:spacing w:line="276" w:lineRule="auto"/>
        <w:ind w:left="0" w:firstLine="709"/>
        <w:jc w:val="both"/>
        <w:rPr>
          <w:sz w:val="24"/>
          <w:szCs w:val="24"/>
        </w:rPr>
      </w:pPr>
      <w:r w:rsidRPr="00B05387">
        <w:rPr>
          <w:color w:val="333333"/>
          <w:sz w:val="24"/>
          <w:szCs w:val="24"/>
        </w:rPr>
        <w:t xml:space="preserve"> Действие настоящего Положения не распространяется на жилые помещения, расположенные в объектах капитального строительства, ввод в эксплуатацию которых и постановка на государственный учет не осуществлены в соответствии с Градостроительным кодексом Российской Федерации.</w:t>
      </w:r>
    </w:p>
    <w:p w:rsidR="00B05387" w:rsidRPr="00B05387" w:rsidRDefault="00B05387" w:rsidP="00B05387">
      <w:pPr>
        <w:numPr>
          <w:ilvl w:val="0"/>
          <w:numId w:val="3"/>
        </w:numPr>
        <w:spacing w:line="276" w:lineRule="auto"/>
        <w:ind w:left="0" w:firstLine="709"/>
        <w:jc w:val="both"/>
        <w:rPr>
          <w:sz w:val="24"/>
          <w:szCs w:val="24"/>
        </w:rPr>
      </w:pPr>
      <w:r w:rsidRPr="00B05387">
        <w:rPr>
          <w:color w:val="333333"/>
          <w:sz w:val="24"/>
          <w:szCs w:val="24"/>
        </w:rPr>
        <w:t xml:space="preserve"> Жилым помещением признается изолированное помещение, которое предназначено для проживания граждан, является недвижимым имуществом и пригодно для проживания.</w:t>
      </w:r>
    </w:p>
    <w:p w:rsidR="00B05387" w:rsidRPr="00B05387" w:rsidRDefault="00B05387" w:rsidP="00B05387">
      <w:pPr>
        <w:numPr>
          <w:ilvl w:val="0"/>
          <w:numId w:val="3"/>
        </w:numPr>
        <w:spacing w:line="276" w:lineRule="auto"/>
        <w:ind w:left="0" w:firstLine="709"/>
        <w:jc w:val="both"/>
        <w:rPr>
          <w:sz w:val="24"/>
          <w:szCs w:val="24"/>
        </w:rPr>
      </w:pPr>
      <w:r w:rsidRPr="00B05387">
        <w:rPr>
          <w:color w:val="333333"/>
          <w:sz w:val="24"/>
          <w:szCs w:val="24"/>
        </w:rPr>
        <w:t xml:space="preserve"> Жилым помещением признается:</w:t>
      </w:r>
    </w:p>
    <w:p w:rsidR="00B05387" w:rsidRPr="00B05387" w:rsidRDefault="00B05387" w:rsidP="00B05387">
      <w:pPr>
        <w:spacing w:line="276" w:lineRule="auto"/>
        <w:ind w:firstLine="709"/>
        <w:jc w:val="both"/>
        <w:rPr>
          <w:color w:val="333333"/>
          <w:sz w:val="24"/>
          <w:szCs w:val="24"/>
        </w:rPr>
      </w:pPr>
      <w:r w:rsidRPr="00B05387">
        <w:rPr>
          <w:b/>
          <w:bCs/>
          <w:color w:val="333333"/>
          <w:sz w:val="24"/>
          <w:szCs w:val="24"/>
        </w:rPr>
        <w:t>жилой дом</w:t>
      </w:r>
      <w:r w:rsidRPr="00B05387">
        <w:rPr>
          <w:color w:val="333333"/>
          <w:sz w:val="24"/>
          <w:szCs w:val="24"/>
        </w:rPr>
        <w:t> -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нем;</w:t>
      </w:r>
    </w:p>
    <w:p w:rsidR="00B05387" w:rsidRPr="00B05387" w:rsidRDefault="00B05387" w:rsidP="00B05387">
      <w:pPr>
        <w:spacing w:line="276" w:lineRule="auto"/>
        <w:ind w:firstLine="709"/>
        <w:jc w:val="both"/>
        <w:rPr>
          <w:color w:val="333333"/>
          <w:sz w:val="24"/>
          <w:szCs w:val="24"/>
        </w:rPr>
      </w:pPr>
      <w:r w:rsidRPr="00B05387">
        <w:rPr>
          <w:b/>
          <w:bCs/>
          <w:color w:val="333333"/>
          <w:sz w:val="24"/>
          <w:szCs w:val="24"/>
        </w:rPr>
        <w:t>квартира</w:t>
      </w:r>
      <w:r w:rsidRPr="00B05387">
        <w:rPr>
          <w:color w:val="333333"/>
          <w:sz w:val="24"/>
          <w:szCs w:val="24"/>
        </w:rPr>
        <w:t> -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из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p w:rsidR="00B05387" w:rsidRPr="00B05387" w:rsidRDefault="00B05387" w:rsidP="00B05387">
      <w:pPr>
        <w:spacing w:line="276" w:lineRule="auto"/>
        <w:ind w:firstLine="709"/>
        <w:jc w:val="both"/>
        <w:rPr>
          <w:color w:val="333333"/>
          <w:sz w:val="24"/>
          <w:szCs w:val="24"/>
        </w:rPr>
      </w:pPr>
      <w:r w:rsidRPr="00B05387">
        <w:rPr>
          <w:b/>
          <w:bCs/>
          <w:color w:val="333333"/>
          <w:sz w:val="24"/>
          <w:szCs w:val="24"/>
        </w:rPr>
        <w:t>комната</w:t>
      </w:r>
      <w:r w:rsidRPr="00B05387">
        <w:rPr>
          <w:color w:val="333333"/>
          <w:sz w:val="24"/>
          <w:szCs w:val="24"/>
        </w:rPr>
        <w:t> - часть жилого дома или квартиры, предназначенная для использования в качестве места непосредственного проживания граждан в жилом доме или квартире.</w:t>
      </w:r>
    </w:p>
    <w:p w:rsidR="00B05387" w:rsidRPr="00B05387" w:rsidRDefault="00B05387" w:rsidP="00B05387">
      <w:pPr>
        <w:spacing w:line="276" w:lineRule="auto"/>
        <w:ind w:firstLine="709"/>
        <w:jc w:val="both"/>
        <w:rPr>
          <w:color w:val="333333"/>
          <w:sz w:val="24"/>
          <w:szCs w:val="24"/>
        </w:rPr>
      </w:pPr>
      <w:r w:rsidRPr="00B05387">
        <w:rPr>
          <w:b/>
          <w:color w:val="333333"/>
          <w:sz w:val="24"/>
          <w:szCs w:val="24"/>
        </w:rPr>
        <w:t>Садовым домом</w:t>
      </w:r>
      <w:r w:rsidRPr="00B05387">
        <w:rPr>
          <w:color w:val="333333"/>
          <w:sz w:val="24"/>
          <w:szCs w:val="24"/>
        </w:rPr>
        <w:t xml:space="preserve"> признается здание сезонного использования, предназначенного для удовлетворения гражданами бытовых и иных нужд, связанных с их временным пребыванием в таком здании. </w:t>
      </w:r>
    </w:p>
    <w:p w:rsidR="00B05387" w:rsidRPr="00B05387" w:rsidRDefault="00B05387" w:rsidP="00B05387">
      <w:pPr>
        <w:numPr>
          <w:ilvl w:val="0"/>
          <w:numId w:val="3"/>
        </w:numPr>
        <w:spacing w:line="276" w:lineRule="auto"/>
        <w:ind w:left="0" w:firstLine="709"/>
        <w:jc w:val="both"/>
        <w:rPr>
          <w:color w:val="333333"/>
          <w:sz w:val="24"/>
          <w:szCs w:val="24"/>
        </w:rPr>
      </w:pPr>
      <w:r w:rsidRPr="00B05387">
        <w:rPr>
          <w:color w:val="333333"/>
          <w:sz w:val="24"/>
          <w:szCs w:val="24"/>
        </w:rPr>
        <w:t>Многоквартирным домом признается 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p>
    <w:p w:rsidR="00B05387" w:rsidRPr="00B05387" w:rsidRDefault="00B05387" w:rsidP="00B05387">
      <w:pPr>
        <w:spacing w:line="276" w:lineRule="auto"/>
        <w:ind w:firstLine="709"/>
        <w:jc w:val="both"/>
        <w:rPr>
          <w:color w:val="333333"/>
          <w:sz w:val="24"/>
          <w:szCs w:val="24"/>
        </w:rPr>
      </w:pPr>
      <w:r w:rsidRPr="00B05387">
        <w:rPr>
          <w:color w:val="333333"/>
          <w:sz w:val="24"/>
          <w:szCs w:val="24"/>
        </w:rPr>
        <w:lastRenderedPageBreak/>
        <w:t>Не допускаются к использованию в качестве жилых помещений помещения вспомогательного использования, а также помещения, входящие в состав общего имущества собственников помещений в многоквартирном доме.</w:t>
      </w:r>
    </w:p>
    <w:p w:rsidR="00B05387" w:rsidRPr="00B05387" w:rsidRDefault="00B05387" w:rsidP="00B05387">
      <w:pPr>
        <w:numPr>
          <w:ilvl w:val="0"/>
          <w:numId w:val="3"/>
        </w:numPr>
        <w:spacing w:line="276" w:lineRule="auto"/>
        <w:ind w:left="0" w:firstLine="709"/>
        <w:jc w:val="both"/>
        <w:rPr>
          <w:color w:val="333333"/>
          <w:sz w:val="24"/>
          <w:szCs w:val="24"/>
        </w:rPr>
      </w:pPr>
      <w:r w:rsidRPr="00B05387">
        <w:rPr>
          <w:sz w:val="24"/>
          <w:szCs w:val="24"/>
        </w:rPr>
        <w:t xml:space="preserve"> </w:t>
      </w:r>
      <w:proofErr w:type="gramStart"/>
      <w:r w:rsidRPr="00B05387">
        <w:rPr>
          <w:sz w:val="24"/>
          <w:szCs w:val="24"/>
        </w:rPr>
        <w:t xml:space="preserve">Оценка и обследование помещения в целях признания его жилым помещением, жилого помещения пригодным (непригодным) для проживания граждан, а также многоквартирного дома в целях признания его аварийным и подлежащим сносу или реконструкции осуществляются межведомственной комиссией, создаваемой в этих целях (далее -  Комиссия), и проводятся на предмет соответствия указанных помещений и дома установленным в настоящем Положении требованиям. </w:t>
      </w:r>
      <w:proofErr w:type="gramEnd"/>
    </w:p>
    <w:p w:rsidR="00B05387" w:rsidRPr="00B05387" w:rsidRDefault="00B05387" w:rsidP="00B05387">
      <w:pPr>
        <w:spacing w:line="276" w:lineRule="auto"/>
        <w:ind w:firstLine="709"/>
        <w:jc w:val="both"/>
        <w:rPr>
          <w:sz w:val="24"/>
          <w:szCs w:val="24"/>
        </w:rPr>
      </w:pPr>
      <w:r w:rsidRPr="00B05387">
        <w:rPr>
          <w:sz w:val="24"/>
          <w:szCs w:val="24"/>
        </w:rPr>
        <w:t xml:space="preserve">Администрация сельского поселения Красносамарское  создает в установленном ею порядке комиссию для оценки жилых помещений муниципального жилищного фонда и частного жилищного фонда, за исключением случаев, предусмотренных пунктом 7.1 настоящего Положения. В состав комиссии включаются должностные лица и специалисты администрации сельского поселения Красносамарское. </w:t>
      </w:r>
    </w:p>
    <w:p w:rsidR="00B05387" w:rsidRPr="00B05387" w:rsidRDefault="00B05387" w:rsidP="00B05387">
      <w:pPr>
        <w:spacing w:line="276" w:lineRule="auto"/>
        <w:ind w:firstLine="709"/>
        <w:jc w:val="both"/>
        <w:rPr>
          <w:sz w:val="24"/>
          <w:szCs w:val="24"/>
        </w:rPr>
      </w:pPr>
      <w:proofErr w:type="gramStart"/>
      <w:r w:rsidRPr="00B05387">
        <w:rPr>
          <w:sz w:val="24"/>
          <w:szCs w:val="24"/>
        </w:rPr>
        <w:t>В состав комиссии включаются (по согласованию) также представители органов, уполномоченных на проведение регионального жилищного надзора (муниципального жилищного контроля),  государственного контроля и надзора  в сферах санитарно-эпидемиологической, пожарной, промышленной, экологической и иной безопасности, защиты прав потребителей и благополучия человека, на проведение инвентаризации и регистрации объектов недвижимости, находящихся в сельских поселениях, а также в случае необходимости – представители органов архитектуры, градостроительства и аттестованные на</w:t>
      </w:r>
      <w:proofErr w:type="gramEnd"/>
      <w:r w:rsidRPr="00B05387">
        <w:rPr>
          <w:sz w:val="24"/>
          <w:szCs w:val="24"/>
        </w:rPr>
        <w:t xml:space="preserve"> право подготовки заключений экспертизы проектной документации и (или) результатов инженерных изысканий. </w:t>
      </w:r>
    </w:p>
    <w:p w:rsidR="00B05387" w:rsidRPr="00B05387" w:rsidRDefault="00B05387" w:rsidP="00B05387">
      <w:pPr>
        <w:spacing w:line="276" w:lineRule="auto"/>
        <w:ind w:firstLine="709"/>
        <w:jc w:val="both"/>
        <w:rPr>
          <w:sz w:val="24"/>
          <w:szCs w:val="24"/>
        </w:rPr>
      </w:pPr>
      <w:r w:rsidRPr="00B05387">
        <w:rPr>
          <w:sz w:val="24"/>
          <w:szCs w:val="24"/>
        </w:rPr>
        <w:t xml:space="preserve">Собственник жилого помещения (уполномоченное им лицо) привлекается  к работе в комиссии с правом совещательного голоса  и подлежит уведомлению о времени и месте заседания комиссии, в </w:t>
      </w:r>
      <w:proofErr w:type="gramStart"/>
      <w:r w:rsidRPr="00B05387">
        <w:rPr>
          <w:sz w:val="24"/>
          <w:szCs w:val="24"/>
        </w:rPr>
        <w:t>Порядке</w:t>
      </w:r>
      <w:proofErr w:type="gramEnd"/>
      <w:r w:rsidRPr="00B05387">
        <w:rPr>
          <w:sz w:val="24"/>
          <w:szCs w:val="24"/>
        </w:rPr>
        <w:t xml:space="preserve"> установленном Администрацией сельского поселения Красносамарское.</w:t>
      </w:r>
    </w:p>
    <w:p w:rsidR="00B05387" w:rsidRPr="00B05387" w:rsidRDefault="00B05387" w:rsidP="00B05387">
      <w:pPr>
        <w:autoSpaceDE w:val="0"/>
        <w:autoSpaceDN w:val="0"/>
        <w:adjustRightInd w:val="0"/>
        <w:spacing w:line="276" w:lineRule="auto"/>
        <w:ind w:firstLine="540"/>
        <w:jc w:val="both"/>
        <w:rPr>
          <w:sz w:val="24"/>
          <w:szCs w:val="24"/>
        </w:rPr>
      </w:pPr>
      <w:r w:rsidRPr="00B05387">
        <w:rPr>
          <w:sz w:val="24"/>
          <w:szCs w:val="24"/>
        </w:rPr>
        <w:t xml:space="preserve">7.1. </w:t>
      </w:r>
      <w:proofErr w:type="gramStart"/>
      <w:r w:rsidRPr="00B05387">
        <w:rPr>
          <w:sz w:val="24"/>
          <w:szCs w:val="24"/>
        </w:rPr>
        <w:t xml:space="preserve">В случае необходимости оценки и обследования помещения в целях признания жилого помещения пригодным (непригодным) для проживания граждан, а также многоквартирного дома аварийным и подлежащим сносу или реконструкции в течение 5 лет со дня выдачи разрешения о вводе многоквартирного дома в эксплуатацию такие оценка и обследование осуществляются комиссией, в соответствии с </w:t>
      </w:r>
      <w:hyperlink r:id="rId6" w:history="1">
        <w:r w:rsidRPr="00B05387">
          <w:rPr>
            <w:sz w:val="24"/>
            <w:szCs w:val="24"/>
          </w:rPr>
          <w:t>абзацем вторым пункта 7</w:t>
        </w:r>
      </w:hyperlink>
      <w:r w:rsidRPr="00B05387">
        <w:rPr>
          <w:sz w:val="24"/>
          <w:szCs w:val="24"/>
        </w:rPr>
        <w:t xml:space="preserve"> настоящего Положения.</w:t>
      </w:r>
      <w:proofErr w:type="gramEnd"/>
    </w:p>
    <w:p w:rsidR="00B05387" w:rsidRPr="00B05387" w:rsidRDefault="00B05387" w:rsidP="00B05387">
      <w:pPr>
        <w:spacing w:line="276" w:lineRule="auto"/>
        <w:ind w:firstLine="709"/>
        <w:jc w:val="both"/>
        <w:rPr>
          <w:color w:val="FF0000"/>
          <w:sz w:val="24"/>
          <w:szCs w:val="24"/>
        </w:rPr>
      </w:pPr>
      <w:bookmarkStart w:id="1" w:name="dst100151"/>
      <w:bookmarkEnd w:id="1"/>
      <w:r w:rsidRPr="00B05387">
        <w:rPr>
          <w:sz w:val="24"/>
          <w:szCs w:val="24"/>
        </w:rPr>
        <w:t xml:space="preserve">Решение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принимается Администрацией сельского поселения Красносамарское. </w:t>
      </w:r>
    </w:p>
    <w:p w:rsidR="00B05387" w:rsidRPr="00B05387" w:rsidRDefault="00B05387" w:rsidP="00B05387">
      <w:pPr>
        <w:spacing w:line="276" w:lineRule="auto"/>
        <w:ind w:firstLine="709"/>
        <w:jc w:val="both"/>
        <w:rPr>
          <w:sz w:val="24"/>
          <w:szCs w:val="24"/>
        </w:rPr>
      </w:pPr>
      <w:bookmarkStart w:id="2" w:name="dst100179"/>
      <w:bookmarkStart w:id="3" w:name="dst100180"/>
      <w:bookmarkEnd w:id="2"/>
      <w:bookmarkEnd w:id="3"/>
      <w:r w:rsidRPr="00B05387">
        <w:rPr>
          <w:sz w:val="24"/>
          <w:szCs w:val="24"/>
        </w:rPr>
        <w:t>8. Администрация сельского поселения Красносамарское  при наличии обращения собственника помещения принимает решение о признании частных жилых помещений, находящихся на соответствующей территории, пригодными (непригодными) для проживания граждан на основании соответствующего заключения комиссии.</w:t>
      </w:r>
    </w:p>
    <w:p w:rsidR="00B05387" w:rsidRPr="00B05387" w:rsidRDefault="00B05387" w:rsidP="00B05387">
      <w:pPr>
        <w:spacing w:line="276" w:lineRule="auto"/>
        <w:rPr>
          <w:color w:val="333333"/>
          <w:sz w:val="24"/>
          <w:szCs w:val="24"/>
        </w:rPr>
      </w:pPr>
      <w:bookmarkStart w:id="4" w:name="dst100050"/>
      <w:bookmarkEnd w:id="4"/>
      <w:r w:rsidRPr="00B05387">
        <w:rPr>
          <w:color w:val="333333"/>
          <w:sz w:val="24"/>
          <w:szCs w:val="24"/>
        </w:rPr>
        <w:t> </w:t>
      </w:r>
    </w:p>
    <w:p w:rsidR="00B05387" w:rsidRPr="00B05387" w:rsidRDefault="00B05387" w:rsidP="00B05387">
      <w:pPr>
        <w:spacing w:line="276" w:lineRule="auto"/>
        <w:jc w:val="center"/>
        <w:rPr>
          <w:b/>
          <w:sz w:val="24"/>
          <w:szCs w:val="24"/>
        </w:rPr>
      </w:pPr>
      <w:r w:rsidRPr="00B05387">
        <w:rPr>
          <w:b/>
          <w:sz w:val="24"/>
          <w:szCs w:val="24"/>
        </w:rPr>
        <w:t>II. Основания для признания жилого помещения непригодным для про</w:t>
      </w:r>
      <w:r>
        <w:rPr>
          <w:b/>
          <w:sz w:val="24"/>
          <w:szCs w:val="24"/>
        </w:rPr>
        <w:t xml:space="preserve">живания и многоквартирного </w:t>
      </w:r>
      <w:r w:rsidRPr="00B05387">
        <w:rPr>
          <w:b/>
          <w:sz w:val="24"/>
          <w:szCs w:val="24"/>
        </w:rPr>
        <w:t>дома аварийным и подлежащим сносу или реконструкции</w:t>
      </w:r>
    </w:p>
    <w:p w:rsidR="00B05387" w:rsidRPr="00B05387" w:rsidRDefault="00B05387" w:rsidP="00B05387">
      <w:pPr>
        <w:spacing w:line="276" w:lineRule="auto"/>
        <w:jc w:val="center"/>
        <w:rPr>
          <w:b/>
          <w:sz w:val="24"/>
          <w:szCs w:val="24"/>
        </w:rPr>
      </w:pPr>
    </w:p>
    <w:p w:rsidR="00B05387" w:rsidRPr="00B05387" w:rsidRDefault="00B05387" w:rsidP="00B05387">
      <w:pPr>
        <w:spacing w:line="276" w:lineRule="auto"/>
        <w:ind w:firstLine="709"/>
        <w:jc w:val="both"/>
        <w:rPr>
          <w:sz w:val="24"/>
          <w:szCs w:val="24"/>
        </w:rPr>
      </w:pPr>
      <w:r w:rsidRPr="00B05387">
        <w:rPr>
          <w:sz w:val="24"/>
          <w:szCs w:val="24"/>
        </w:rPr>
        <w:lastRenderedPageBreak/>
        <w:t>9. Основанием для признания жилого помещения непригодным для проживания является наличие выявленных вредных факторов среды обитания человека, которые не позволяют обеспечить безопасность жизни и здоровья гра</w:t>
      </w:r>
      <w:r w:rsidR="001919B3">
        <w:rPr>
          <w:sz w:val="24"/>
          <w:szCs w:val="24"/>
        </w:rPr>
        <w:t xml:space="preserve">ждан </w:t>
      </w:r>
      <w:proofErr w:type="spellStart"/>
      <w:r w:rsidR="001919B3">
        <w:rPr>
          <w:sz w:val="24"/>
          <w:szCs w:val="24"/>
        </w:rPr>
        <w:t>вследствии</w:t>
      </w:r>
      <w:proofErr w:type="spellEnd"/>
      <w:r w:rsidRPr="00B05387">
        <w:rPr>
          <w:sz w:val="24"/>
          <w:szCs w:val="24"/>
        </w:rPr>
        <w:t>:</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"http://www.consultant.ru/cons/cgi/online.cgi?req=query&amp;REFDOC=202898&amp;REFBASE=LAW&amp;REFPAGE=0&amp;REFTYPE=CDLT_MAIN_BACKREFS&amp;ts=6295148299000123697&amp;lst=0&amp;REFDST=100060"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 ухудшения в связи с физическим износом в процессе эксплуатации здания в целом или отдельными его частями эксплуатационных характеристик, приводящего к снижению до недопустимого уровня надежности здания, прочности и устойчивости строительных конструкций и оснований;</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"http://www.consultant.ru/cons/cgi/online.cgi?req=query&amp;REFDOC=202898&amp;REFBASE=LAW&amp;REFPAGE=0&amp;REFTYPE=CDLT_MAIN_BACKREFS&amp;ts=24587148299000128530&amp;lst=0&amp;REFDST=100061"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 изменения окружающей среды и параметров микроклимата жилого помещения, не позволяющих обеспечить соблюдение необходимых санитарно-эпидемиологических требований и гигиенических нормативов.</w:t>
      </w:r>
    </w:p>
    <w:p w:rsidR="00B05387" w:rsidRPr="00B05387" w:rsidRDefault="00B05387" w:rsidP="00B05387">
      <w:pPr>
        <w:spacing w:line="276" w:lineRule="auto"/>
        <w:ind w:firstLine="709"/>
        <w:jc w:val="both"/>
        <w:rPr>
          <w:sz w:val="24"/>
          <w:szCs w:val="24"/>
        </w:rPr>
      </w:pPr>
      <w:r w:rsidRPr="00B05387">
        <w:rPr>
          <w:sz w:val="24"/>
          <w:szCs w:val="24"/>
        </w:rPr>
        <w:t xml:space="preserve">10. </w:t>
      </w:r>
      <w:proofErr w:type="gramStart"/>
      <w:r w:rsidRPr="00B05387">
        <w:rPr>
          <w:sz w:val="24"/>
          <w:szCs w:val="24"/>
        </w:rPr>
        <w:t>Жилые помещения, расположенные в полносборных, кирпичных и каменных домах, а также в деревянных домах и домах из местных материалов, имеющих деформации фундаментов, стен, несущих конструкций и значительную степень биологического повреждения элементов деревянных конструкций, которые свидетельствуют об исчерпании несущей способности и опасности обрушения, являются непригодными для проживания вследствие признания многоквартирного дома аварийным и подлежащим сносу или реконструкции.</w:t>
      </w:r>
      <w:proofErr w:type="gramEnd"/>
    </w:p>
    <w:p w:rsidR="00B05387" w:rsidRPr="00B05387" w:rsidRDefault="00B05387" w:rsidP="00B05387">
      <w:pPr>
        <w:spacing w:line="276" w:lineRule="auto"/>
        <w:ind w:firstLine="709"/>
        <w:jc w:val="both"/>
        <w:rPr>
          <w:sz w:val="24"/>
          <w:szCs w:val="24"/>
        </w:rPr>
      </w:pPr>
      <w:r w:rsidRPr="00B05387">
        <w:rPr>
          <w:sz w:val="24"/>
          <w:szCs w:val="24"/>
        </w:rPr>
        <w:t xml:space="preserve">11. </w:t>
      </w:r>
      <w:proofErr w:type="gramStart"/>
      <w:r w:rsidRPr="00B05387">
        <w:rPr>
          <w:sz w:val="24"/>
          <w:szCs w:val="24"/>
        </w:rPr>
        <w:t>Жилые помещения, расположенные в многоквартирных домах, получивших повреждения в результате взрывов, аварий, пожаров, землетрясений, неравномерной просадки грунтов, а также в результате других сложных геологических явлений, следует признавать непригодными для проживания, если проведение восстановительных работ технически невозможно или экономически нецелесообразно и техническое состояние этих домов и строительных конструкций характеризуется снижением несущей способности и эксплуатационных характеристик, при которых существует опасность для пребывания</w:t>
      </w:r>
      <w:proofErr w:type="gramEnd"/>
      <w:r w:rsidRPr="00B05387">
        <w:rPr>
          <w:sz w:val="24"/>
          <w:szCs w:val="24"/>
        </w:rPr>
        <w:t xml:space="preserve"> людей и сохранности инженерного оборудования. Указанные многоквартирные дома признаются аварийными и подлежащими сносу.</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"http://www.consultant.ru/cons/cgi/online.cgi?req=query&amp;REFDOC=202898&amp;REFBASE=LAW&amp;REFPAGE=0&amp;REFTYPE=CDLT_MAIN_BACKREFS&amp;ts=1382314829900015168&amp;lst=0&amp;REFDST=100069"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12. Не может служить основанием для признания жилого помещения непригодным для проживания:</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"http://www.consultant.ru/cons/cgi/online.cgi?req=query&amp;REFDOC=202898&amp;REFBASE=LAW&amp;REFPAGE=0&amp;REFTYPE=CDLT_MAIN_BACKREFS&amp;ts=2282914829900017115&amp;lst=0&amp;REFDST=100070"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 отсутствие системы централизованной канализации и водоснабжения в одно- и двухэтажном жилом доме;</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"http://www.consultant.ru/cons/cgi/online.cgi?req=query&amp;REFDOC=202898&amp;REFBASE=LAW&amp;REFPAGE=0&amp;REFTYPE=CDLT_MAIN_BACKREFS&amp;ts=1733214829900019527&amp;lst=0&amp;REFDST=100072"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 несоответствие объемно-планировочного решения жилых помещений и их расположения минимальной площади комнат и вспомогательных помещений квартиры в эксплуатируемом жилом доме, спроектированном и построенном по ранее действующей нормативной документации, принятым в настоящее время объемно-планировочным решениям, если это решение удовлетворяет требованиям эргономики в части размещения необходимого набора предметов мебели и функционального оборудования.</w:t>
      </w:r>
    </w:p>
    <w:p w:rsidR="00B05387" w:rsidRPr="00B05387" w:rsidRDefault="00B05387" w:rsidP="00B05387">
      <w:pPr>
        <w:spacing w:line="276" w:lineRule="auto"/>
        <w:rPr>
          <w:sz w:val="24"/>
          <w:szCs w:val="24"/>
        </w:rPr>
      </w:pPr>
      <w:r w:rsidRPr="00B05387">
        <w:rPr>
          <w:sz w:val="24"/>
          <w:szCs w:val="24"/>
        </w:rPr>
        <w:t> </w:t>
      </w:r>
      <w:r w:rsidRPr="00B05387">
        <w:rPr>
          <w:sz w:val="24"/>
          <w:szCs w:val="24"/>
        </w:rPr>
        <w:fldChar w:fldCharType="begin"/>
      </w:r>
      <w:r w:rsidRPr="00B05387">
        <w:rPr>
          <w:sz w:val="24"/>
          <w:szCs w:val="24"/>
        </w:rPr>
        <w:instrText xml:space="preserve"> HYPERLINK "http://www.consultant.ru/cons/cgi/online.cgi?req=query&amp;REFDOC=202898&amp;REFBASE=LAW&amp;REFPAGE=0&amp;REFTYPE=CDLT_CHILDLESS_CONTENTS_ITEM_MAIN_BACKREFS&amp;ts=20289148299000116563&amp;lst=0&amp;REFDST=100139" </w:instrText>
      </w:r>
      <w:r w:rsidRPr="00B05387">
        <w:rPr>
          <w:sz w:val="24"/>
          <w:szCs w:val="24"/>
        </w:rPr>
        <w:fldChar w:fldCharType="separate"/>
      </w:r>
    </w:p>
    <w:p w:rsidR="00B05387" w:rsidRPr="00B05387" w:rsidRDefault="00B05387" w:rsidP="00B05387">
      <w:pPr>
        <w:spacing w:line="276" w:lineRule="auto"/>
        <w:jc w:val="center"/>
        <w:rPr>
          <w:b/>
          <w:sz w:val="24"/>
          <w:szCs w:val="24"/>
        </w:rPr>
      </w:pPr>
      <w:r w:rsidRPr="00B05387">
        <w:rPr>
          <w:sz w:val="24"/>
          <w:szCs w:val="24"/>
        </w:rPr>
        <w:fldChar w:fldCharType="end"/>
      </w:r>
      <w:r w:rsidRPr="00B05387">
        <w:rPr>
          <w:b/>
          <w:sz w:val="24"/>
          <w:szCs w:val="24"/>
          <w:lang w:val="en-US"/>
        </w:rPr>
        <w:t>III</w:t>
      </w:r>
      <w:r w:rsidRPr="00B05387">
        <w:rPr>
          <w:b/>
          <w:sz w:val="24"/>
          <w:szCs w:val="24"/>
        </w:rPr>
        <w:t>. Порядок признания помещения жилым помещением, жилого</w:t>
      </w:r>
    </w:p>
    <w:p w:rsidR="00B05387" w:rsidRPr="00B05387" w:rsidRDefault="00B05387" w:rsidP="00B05387">
      <w:pPr>
        <w:spacing w:line="276" w:lineRule="auto"/>
        <w:jc w:val="center"/>
        <w:rPr>
          <w:b/>
          <w:sz w:val="24"/>
          <w:szCs w:val="24"/>
        </w:rPr>
      </w:pPr>
      <w:r w:rsidRPr="00B05387">
        <w:rPr>
          <w:b/>
          <w:sz w:val="24"/>
          <w:szCs w:val="24"/>
        </w:rPr>
        <w:t xml:space="preserve">помещения </w:t>
      </w:r>
      <w:proofErr w:type="gramStart"/>
      <w:r w:rsidRPr="00B05387">
        <w:rPr>
          <w:b/>
          <w:sz w:val="24"/>
          <w:szCs w:val="24"/>
        </w:rPr>
        <w:t>непригодным</w:t>
      </w:r>
      <w:proofErr w:type="gramEnd"/>
      <w:r w:rsidRPr="00B05387">
        <w:rPr>
          <w:b/>
          <w:sz w:val="24"/>
          <w:szCs w:val="24"/>
        </w:rPr>
        <w:t xml:space="preserve"> для проживания и многоквартирного</w:t>
      </w:r>
    </w:p>
    <w:p w:rsidR="00B05387" w:rsidRPr="00B05387" w:rsidRDefault="00B05387" w:rsidP="00B05387">
      <w:pPr>
        <w:spacing w:line="276" w:lineRule="auto"/>
        <w:jc w:val="center"/>
        <w:rPr>
          <w:b/>
          <w:sz w:val="24"/>
          <w:szCs w:val="24"/>
        </w:rPr>
      </w:pPr>
      <w:r w:rsidRPr="00B05387">
        <w:rPr>
          <w:b/>
          <w:sz w:val="24"/>
          <w:szCs w:val="24"/>
        </w:rPr>
        <w:t>дома аварийным и подлежащим сносу или реконструкции</w:t>
      </w:r>
    </w:p>
    <w:p w:rsidR="00B05387" w:rsidRPr="00B05387" w:rsidRDefault="00B05387" w:rsidP="00B05387">
      <w:pPr>
        <w:spacing w:line="276" w:lineRule="auto"/>
        <w:jc w:val="center"/>
        <w:rPr>
          <w:b/>
          <w:sz w:val="24"/>
          <w:szCs w:val="24"/>
        </w:rPr>
      </w:pP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"http://www.consultant.ru/cons/cgi/online.cgi?req=query&amp;REFDOC=202898&amp;REFBASE=LAW&amp;REFPAGE=0&amp;REFTYPE=CDLT_MAIN_BACKREFS&amp;ts=9365148299000113719&amp;lst=0&amp;REFDST=100153"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13. Комиссия на основании заявления собственника помещения, правообладателя или гражданина (нанимателя) либо на основании заключения органов государственного надзора (контроля) по вопросам, отнесенным к их компетенции, проводит оценку соответствия помещения установленным в настоящем Положении требованиям и принимает решения в порядке, предусмотренном пунктом 20 настоящего Положения.</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"http://www.consultant.ru/cons/cgi/online.cgi?req=query&amp;REFDOC=202898&amp;REFBASE=LAW&amp;REFPAGE=0&amp;REFTYPE=CDLT_MAIN_BACKREFS&amp;ts=28948148299000129006&amp;lst=0&amp;REFDST=100075"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lastRenderedPageBreak/>
        <w:fldChar w:fldCharType="end"/>
      </w:r>
      <w:r w:rsidRPr="00B05387">
        <w:rPr>
          <w:sz w:val="24"/>
          <w:szCs w:val="24"/>
        </w:rPr>
        <w:t xml:space="preserve">14. При оценке соответствия находящегося в эксплуатации помещения установленным в настоящем Положении требованиям проверяется его фактическое состояние. При этом проводится оценка степени и категории технического состояния строительных конструкций и жилого дома в целом, степени его огнестойкости, условий обеспечения эвакуации проживающих граждан в случае пожара, санитарно-эпидемиологических требований и гигиенических нормативов. </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"http://www.consultant.ru/cons/cgi/online.cgi?req=query&amp;REFDOC=202898&amp;REFBASE=LAW&amp;REFPAGE=0&amp;REFTYPE=CDLT_MAIN_BACKREFS&amp;ts=4196148299000112445&amp;lst=0&amp;REFDST=100076"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15. Процедура проведения оценки соответствия помещения установленным в настоящем Положении требованиям включает:</w:t>
      </w:r>
    </w:p>
    <w:p w:rsidR="00B05387" w:rsidRPr="00B05387" w:rsidRDefault="00B05387" w:rsidP="00B05387">
      <w:pPr>
        <w:spacing w:line="276" w:lineRule="auto"/>
        <w:ind w:firstLine="709"/>
        <w:jc w:val="both"/>
        <w:rPr>
          <w:sz w:val="24"/>
          <w:szCs w:val="24"/>
        </w:rPr>
      </w:pPr>
      <w:r w:rsidRPr="00B05387">
        <w:rPr>
          <w:sz w:val="24"/>
          <w:szCs w:val="24"/>
        </w:rPr>
        <w:t>- прием и рассмотрение заявления и прилагаемых к нему обосновывающих документов;</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"http://www.consultant.ru/cons/cgi/online.cgi?req=query&amp;REFDOC=202898&amp;REFBASE=LAW&amp;REFPAGE=0&amp;REFTYPE=CDLT_MAIN_BACKREFS&amp;ts=23881148299000117690&amp;lst=0&amp;REFDST=3"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 определение перечня дополнительных документов (заключения (акты) соответствующих органов государственного надзора (контроля), заключение проектно-изыскательской организации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установленным в настоящем Положении требованиям;</w:t>
      </w:r>
    </w:p>
    <w:p w:rsidR="00B05387" w:rsidRPr="00B05387" w:rsidRDefault="00B05387" w:rsidP="00B05387">
      <w:pPr>
        <w:spacing w:line="276" w:lineRule="auto"/>
        <w:ind w:firstLine="709"/>
        <w:jc w:val="both"/>
        <w:rPr>
          <w:sz w:val="24"/>
          <w:szCs w:val="24"/>
        </w:rPr>
      </w:pPr>
      <w:r w:rsidRPr="00B05387">
        <w:rPr>
          <w:sz w:val="24"/>
          <w:szCs w:val="24"/>
        </w:rPr>
        <w:t>- 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rsidR="00B05387" w:rsidRPr="00B05387" w:rsidRDefault="00B05387" w:rsidP="00B05387">
      <w:pPr>
        <w:spacing w:line="276" w:lineRule="auto"/>
        <w:ind w:firstLine="709"/>
        <w:jc w:val="both"/>
        <w:rPr>
          <w:sz w:val="24"/>
          <w:szCs w:val="24"/>
        </w:rPr>
      </w:pPr>
      <w:r w:rsidRPr="00B05387">
        <w:rPr>
          <w:sz w:val="24"/>
          <w:szCs w:val="24"/>
        </w:rPr>
        <w:t>- работу комиссии по оценке пригодности (непригодности) жилых помещений для постоянного проживания;</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"http://www.consultant.ru/cons/cgi/online.cgi?req=query&amp;REFDOC=202898&amp;REFBASE=LAW&amp;REFPAGE=0&amp;REFTYPE=CDLT_MAIN_BACKREFS&amp;ts=219148299000127849&amp;lst=0&amp;REFDST=100155" </w:instrText>
      </w:r>
      <w:r w:rsidRPr="00B05387">
        <w:rPr>
          <w:sz w:val="24"/>
          <w:szCs w:val="24"/>
        </w:rPr>
        <w:fldChar w:fldCharType="separate"/>
      </w:r>
    </w:p>
    <w:p w:rsidR="00B05387" w:rsidRPr="00B05387" w:rsidRDefault="00B05387" w:rsidP="00B05387">
      <w:pPr>
        <w:spacing w:line="276" w:lineRule="auto"/>
        <w:ind w:firstLine="709"/>
        <w:jc w:val="both"/>
        <w:rPr>
          <w:color w:val="FF0000"/>
          <w:sz w:val="24"/>
          <w:szCs w:val="24"/>
        </w:rPr>
      </w:pPr>
      <w:r w:rsidRPr="00B05387">
        <w:rPr>
          <w:sz w:val="24"/>
          <w:szCs w:val="24"/>
        </w:rPr>
        <w:fldChar w:fldCharType="end"/>
      </w:r>
      <w:r w:rsidRPr="00B05387">
        <w:rPr>
          <w:sz w:val="24"/>
          <w:szCs w:val="24"/>
        </w:rPr>
        <w:t>- составление комиссией заключения в порядке, предусмотренном пунктом 20 настоящего Положения, по форме согласно приложению № 1 (далее - заключение);</w:t>
      </w:r>
      <w:r w:rsidRPr="00B05387">
        <w:rPr>
          <w:color w:val="FF0000"/>
          <w:sz w:val="24"/>
          <w:szCs w:val="24"/>
        </w:rPr>
        <w:fldChar w:fldCharType="begin"/>
      </w:r>
      <w:r w:rsidRPr="00B05387">
        <w:rPr>
          <w:color w:val="FF0000"/>
          <w:sz w:val="24"/>
          <w:szCs w:val="24"/>
        </w:rPr>
        <w:instrText xml:space="preserve"> HYPERLINK "http://www.consultant.ru/cons/cgi/online.cgi?req=query&amp;REFDOC=202898&amp;REFBASE=LAW&amp;REFPAGE=0&amp;REFTYPE=CDLT_MAIN_BACKREFS&amp;ts=605514829900015260&amp;lst=0&amp;REFDST=100156" </w:instrText>
      </w:r>
      <w:r w:rsidRPr="00B05387">
        <w:rPr>
          <w:color w:val="FF0000"/>
          <w:sz w:val="24"/>
          <w:szCs w:val="24"/>
        </w:rPr>
        <w:fldChar w:fldCharType="separate"/>
      </w:r>
    </w:p>
    <w:p w:rsidR="00B05387" w:rsidRPr="00B05387" w:rsidRDefault="00B05387" w:rsidP="00B05387">
      <w:pPr>
        <w:spacing w:line="276" w:lineRule="auto"/>
        <w:ind w:firstLine="709"/>
        <w:jc w:val="both"/>
        <w:rPr>
          <w:sz w:val="24"/>
          <w:szCs w:val="24"/>
        </w:rPr>
      </w:pPr>
      <w:r w:rsidRPr="00B05387">
        <w:rPr>
          <w:color w:val="FF0000"/>
          <w:sz w:val="24"/>
          <w:szCs w:val="24"/>
        </w:rPr>
        <w:fldChar w:fldCharType="end"/>
      </w:r>
      <w:r w:rsidRPr="00B05387">
        <w:rPr>
          <w:color w:val="FF0000"/>
          <w:sz w:val="24"/>
          <w:szCs w:val="24"/>
        </w:rPr>
        <w:t xml:space="preserve">- </w:t>
      </w:r>
      <w:r w:rsidRPr="00B05387">
        <w:rPr>
          <w:sz w:val="24"/>
          <w:szCs w:val="24"/>
        </w:rPr>
        <w:t>составление акта обследования помещения (в случае принятия комиссией решения о необходимости проведения обследования) и составление комиссией на основании выводов и рекомендаций, указанных в акте, заключения. При этом решение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 изложенных в заключени</w:t>
      </w:r>
      <w:proofErr w:type="gramStart"/>
      <w:r w:rsidRPr="00B05387">
        <w:rPr>
          <w:sz w:val="24"/>
          <w:szCs w:val="24"/>
        </w:rPr>
        <w:t>и</w:t>
      </w:r>
      <w:proofErr w:type="gramEnd"/>
      <w:r w:rsidRPr="00B05387">
        <w:rPr>
          <w:sz w:val="24"/>
          <w:szCs w:val="24"/>
        </w:rPr>
        <w:t xml:space="preserve"> специализированной организации, проводящей обследование;</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"http://www.consultant.ru/cons/cgi/online.cgi?req=query&amp;REFDOC=202898&amp;REFBASE=LAW&amp;REFPAGE=0&amp;REFTYPE=CDLT_MAIN_BACKREFS&amp;ts=23915148299000131452&amp;lst=0&amp;REFDST=100083"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 xml:space="preserve">- принятие Администрацией сельского поселения </w:t>
      </w:r>
      <w:r w:rsidR="001919B3" w:rsidRPr="00B05387">
        <w:rPr>
          <w:sz w:val="24"/>
          <w:szCs w:val="24"/>
        </w:rPr>
        <w:t>Красносамарское</w:t>
      </w:r>
      <w:r w:rsidRPr="00B05387">
        <w:rPr>
          <w:sz w:val="24"/>
          <w:szCs w:val="24"/>
        </w:rPr>
        <w:t xml:space="preserve"> решения по итогам работы комиссии;</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"http://www.consultant.ru/cons/cgi/online.cgi?req=query&amp;REFDOC=202898&amp;REFBASE=LAW&amp;REFPAGE=0&amp;REFTYPE=CDLT_MAIN_BACKREFS&amp;ts=5975148299000127293&amp;lst=0&amp;REFDST=100084"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 передача по одному экземпляру решения заявителю и собственнику жилого помещения (третий экземпляр остается в деле, сформированном комиссией).</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"http://www.consultant.ru/cons/cgi/online.cgi?req=query&amp;REFDOC=202898&amp;REFBASE=LAW&amp;REFPAGE=0&amp;REFTYPE=CDLT_MAIN_BACKREFS&amp;ts=6887148299000131592&amp;lst=0&amp;REFDST=4"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 xml:space="preserve">16. Для рассмотрения вопроса о пригодности (непригодности) помещения для проживания и признания многоквартирного дома аварийным заявитель представляет в комиссию по месту нахождения жилого </w:t>
      </w:r>
      <w:proofErr w:type="gramStart"/>
      <w:r w:rsidRPr="00B05387">
        <w:rPr>
          <w:sz w:val="24"/>
          <w:szCs w:val="24"/>
        </w:rPr>
        <w:t>помещения</w:t>
      </w:r>
      <w:proofErr w:type="gramEnd"/>
      <w:r w:rsidRPr="00B05387">
        <w:rPr>
          <w:sz w:val="24"/>
          <w:szCs w:val="24"/>
        </w:rPr>
        <w:t xml:space="preserve"> следующие документы:</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"http://www.consultant.ru/cons/cgi/online.cgi?req=query&amp;REFDOC=202898&amp;REFBASE=LAW&amp;REFPAGE=0&amp;REFTYPE=CDLT_MAIN_BACKREFS&amp;ts=439148299000131241&amp;lst=0&amp;REFDST=5"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а) 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"http://www.consultant.ru/cons/cgi/online.cgi?req=query&amp;REFDOC=202898&amp;REFBASE=LAW&amp;REFPAGE=0&amp;REFTYPE=CDLT_MAIN_BACKREFS&amp;ts=2725614829900018608&amp;lst=0&amp;REFDST=6"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б) копии правоустанавливающих документов на жилое помещение, право на которое не зарегистрировано в Едином государственном реестре прав на недвижимое имущество и сделок с ним;</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"http://www.consultant.ru/cons/cgi/online.cgi?req=query&amp;REFDOC=202898&amp;REFBASE=LAW&amp;REFPAGE=0&amp;REFTYPE=CDLT_MAIN_BACKREFS&amp;ts=663148299000128138&amp;lst=0&amp;REFDST=7"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в) в отношении нежилого помещения для признания его в дальнейшем жилым помещением - проект реконструкции нежилого помещения;</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"http://www.consultant.ru/cons/cgi/online.cgi?req=query&amp;REFDOC=202898&amp;REFBASE=LAW&amp;REFPAGE=0&amp;REFTYPE=CDLT_MAIN_BACKREFS&amp;ts=26207148299000131924&amp;lst=0&amp;REFDST=8"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lastRenderedPageBreak/>
        <w:fldChar w:fldCharType="end"/>
      </w:r>
      <w:r w:rsidRPr="00B05387">
        <w:rPr>
          <w:sz w:val="24"/>
          <w:szCs w:val="24"/>
        </w:rPr>
        <w:t>г) 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"http://www.consultant.ru/cons/cgi/online.cgi?req=query&amp;REFDOC=202898&amp;REFBASE=LAW&amp;REFPAGE=0&amp;REFTYPE=CDLT_MAIN_BACKREFS&amp;ts=21216148299000124590&amp;lst=0&amp;REFDST=9"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д) заключение проектно-изыскательской организации по результатам обследования элементов ограждающих и несущих конструкций жилого помещения - в случае, если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настоящем Положении требованиям;</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"http://www.consultant.ru/cons/cgi/online.cgi?req=query&amp;REFDOC=202898&amp;REFBASE=LAW&amp;REFPAGE=0&amp;REFTYPE=CDLT_MAIN_BACKREFS&amp;ts=28987148299000120652&amp;lst=0&amp;REFDST=10"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е) заявления, письма, жалобы граждан на неудовлетворительные условия проживания - по усмотрению заявителя.</w:t>
      </w:r>
    </w:p>
    <w:p w:rsidR="00B05387" w:rsidRPr="00B05387" w:rsidRDefault="00B05387" w:rsidP="00B05387">
      <w:pPr>
        <w:spacing w:line="276" w:lineRule="auto"/>
        <w:ind w:firstLine="709"/>
        <w:jc w:val="both"/>
        <w:rPr>
          <w:sz w:val="24"/>
          <w:szCs w:val="24"/>
        </w:rPr>
      </w:pPr>
      <w:proofErr w:type="gramStart"/>
      <w:r w:rsidRPr="00B05387">
        <w:rPr>
          <w:sz w:val="24"/>
          <w:szCs w:val="24"/>
        </w:rPr>
        <w:t>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(при его наличии) или посредством многофункционального центра предоставления государственных и муниципальных услуг.</w:t>
      </w:r>
      <w:proofErr w:type="gramEnd"/>
    </w:p>
    <w:p w:rsidR="00B05387" w:rsidRPr="00B05387" w:rsidRDefault="00B05387" w:rsidP="00B05387">
      <w:pPr>
        <w:spacing w:line="276" w:lineRule="auto"/>
        <w:ind w:firstLine="709"/>
        <w:jc w:val="both"/>
        <w:rPr>
          <w:sz w:val="24"/>
          <w:szCs w:val="24"/>
        </w:rPr>
      </w:pPr>
      <w:proofErr w:type="gramStart"/>
      <w:r w:rsidRPr="00B05387">
        <w:rPr>
          <w:sz w:val="24"/>
          <w:szCs w:val="24"/>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roofErr w:type="gramEnd"/>
    </w:p>
    <w:p w:rsidR="00B05387" w:rsidRPr="00B05387" w:rsidRDefault="00B05387" w:rsidP="00B05387">
      <w:pPr>
        <w:spacing w:line="276" w:lineRule="auto"/>
        <w:ind w:firstLine="709"/>
        <w:jc w:val="both"/>
        <w:rPr>
          <w:sz w:val="24"/>
          <w:szCs w:val="24"/>
        </w:rPr>
      </w:pPr>
      <w:r w:rsidRPr="00B05387">
        <w:rPr>
          <w:sz w:val="24"/>
          <w:szCs w:val="24"/>
        </w:rPr>
        <w:t>Заявитель вправе представить в комиссию указанные в пункте 18 настоящего Положения документы и информацию по своей инициативе.</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"http://www.consultant.ru/cons/cgi/online.cgi?req=query&amp;REFDOC=202898&amp;REFBASE=LAW&amp;REFPAGE=0&amp;REFTYPE=CDLT_MAIN_BACKREFS&amp;ts=28968148299000119906&amp;lst=0&amp;REFDST=14"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 xml:space="preserve">17. В случае если заявителем выступает орган государственного надзора (контроля), указанный орган представляет в комиссию свое заключение, после </w:t>
      </w:r>
      <w:proofErr w:type="gramStart"/>
      <w:r w:rsidRPr="00B05387">
        <w:rPr>
          <w:sz w:val="24"/>
          <w:szCs w:val="24"/>
        </w:rPr>
        <w:t>рассмотрения</w:t>
      </w:r>
      <w:proofErr w:type="gramEnd"/>
      <w:r w:rsidRPr="00B05387">
        <w:rPr>
          <w:sz w:val="24"/>
          <w:szCs w:val="24"/>
        </w:rPr>
        <w:t xml:space="preserve"> которого комиссия предлагает собственнику помещения представить документы, указанные в пункте 16 настоящего Положения.</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"http://www.consultant.ru/cons/cgi/online.cgi?req=query&amp;REFDOC=202898&amp;REFBASE=LAW&amp;REFPAGE=0&amp;REFTYPE=CDLT_MAIN_BACKREFS&amp;ts=17063148299000131964&amp;lst=0&amp;REFDST=15"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18. Комиссия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получает, в том числе в электронной форме:</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"http://www.consultant.ru/cons/cgi/online.cgi?req=query&amp;REFDOC=202898&amp;REFBASE=LAW&amp;REFPAGE=0&amp;REFTYPE=CDLT_MAIN_BACKREFS&amp;ts=1813914829900014909&amp;lst=0&amp;REFDST=16"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а) сведения из Единого государственного реестра прав на недвижимое имущество и сделок с ним о правах на жилое помещение;</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"http://www.consultant.ru/cons/cgi/online.cgi?req=query&amp;REFDOC=202898&amp;REFBASE=LAW&amp;REFPAGE=0&amp;REFTYPE=CDLT_MAIN_BACKREFS&amp;ts=29203148299000123366&amp;lst=0&amp;REFDST=17"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б) технический паспорт жилого помещения, а для нежилых помещений - технический план;</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"http://www.consultant.ru/cons/cgi/online.cgi?req=query&amp;REFDOC=202898&amp;REFBASE=LAW&amp;REFPAGE=0&amp;REFTYPE=CDLT_MAIN_BACKREFS&amp;ts=25149148299000118992&amp;lst=0&amp;REFDST=18"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в) заключения (акты) соответствующих органов государственного надзора (контроля) в случае, если представление указанных документов признано необходимым для принятия решения о признании жилого помещения соответствующим (не соответствующим) установленным в настоящем Положении требованиям.</w:t>
      </w:r>
    </w:p>
    <w:p w:rsidR="00B05387" w:rsidRPr="00B05387" w:rsidRDefault="00B05387" w:rsidP="00B05387">
      <w:pPr>
        <w:spacing w:line="276" w:lineRule="auto"/>
        <w:ind w:firstLine="709"/>
        <w:jc w:val="both"/>
        <w:rPr>
          <w:sz w:val="24"/>
          <w:szCs w:val="24"/>
        </w:rPr>
      </w:pPr>
      <w:r w:rsidRPr="00B05387">
        <w:rPr>
          <w:sz w:val="24"/>
          <w:szCs w:val="24"/>
        </w:rPr>
        <w:t>Комиссия вправе запрашивать эти документы в органах государственного надзора (контроля), указанных в абзаце четвертом пункта 7 настоящего Положения.</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"http://www.consultant.ru/cons/cgi/online.cgi?req=query&amp;REFDOC=202898&amp;REFBASE=LAW&amp;REFPAGE=0&amp;REFTYPE=CDLT_MAIN_BACKREFS&amp;ts=27734148299000118549&amp;lst=0&amp;REFDST=20"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 xml:space="preserve">19. Комиссия рассматривает поступившее заявление или заключение органа государственного надзора (контроля) в течение 30 дней </w:t>
      </w:r>
      <w:proofErr w:type="gramStart"/>
      <w:r w:rsidRPr="00B05387">
        <w:rPr>
          <w:sz w:val="24"/>
          <w:szCs w:val="24"/>
        </w:rPr>
        <w:t>с даты регистрации</w:t>
      </w:r>
      <w:proofErr w:type="gramEnd"/>
      <w:r w:rsidRPr="00B05387">
        <w:rPr>
          <w:sz w:val="24"/>
          <w:szCs w:val="24"/>
        </w:rPr>
        <w:t xml:space="preserve"> и принимает решение (в виде заключения), указанное в пункте 20 настоящего Положения, либо решение о проведении дополнительного обследования оцениваемого помещения.</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"http://www.consultant.ru/cons/cgi/online.cgi?req=query&amp;REFDOC=202898&amp;REFBASE=LAW&amp;REFPAGE=0&amp;REFTYPE=CDLT_MAIN_BACKREFS&amp;ts=1263514829900015379&amp;lst=0&amp;REFDST=100092"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lastRenderedPageBreak/>
        <w:fldChar w:fldCharType="end"/>
      </w:r>
      <w:r w:rsidRPr="00B05387">
        <w:rPr>
          <w:sz w:val="24"/>
          <w:szCs w:val="24"/>
        </w:rPr>
        <w:t>В ходе работы комиссия вправе назначить дополнительные обследования и испытания, результаты которых приобщаются к документам, ранее представленным на рассмотрение комиссии.</w:t>
      </w:r>
    </w:p>
    <w:p w:rsidR="00B05387" w:rsidRPr="00B05387" w:rsidRDefault="00B05387" w:rsidP="00B05387">
      <w:pPr>
        <w:spacing w:line="276" w:lineRule="auto"/>
        <w:ind w:firstLine="709"/>
        <w:jc w:val="both"/>
        <w:rPr>
          <w:sz w:val="24"/>
          <w:szCs w:val="24"/>
        </w:rPr>
      </w:pPr>
      <w:proofErr w:type="gramStart"/>
      <w:r w:rsidRPr="00B05387">
        <w:rPr>
          <w:sz w:val="24"/>
          <w:szCs w:val="24"/>
        </w:rPr>
        <w:t>В случае непредставления заявителем документов, предусмотренных пунктом 16 настоящего Положения,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комиссия возвращает без рассмотрения заявление и соответствующие документы в течение 15 дней со дня истечения срока, предусмотренного абзацем первым настоящего пункта.</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"http://www.consultant.ru/cons/cgi/online.cgi?req=query&amp;REFDOC=202898&amp;REFBASE=LAW&amp;REFPAGE=0&amp;REFTYPE=CDLT_MAIN_BACKREFS&amp;ts=17617148299000130201&amp;lst=0&amp;REFDST=100160" </w:instrText>
      </w:r>
      <w:r w:rsidRPr="00B05387">
        <w:rPr>
          <w:sz w:val="24"/>
          <w:szCs w:val="24"/>
        </w:rPr>
        <w:fldChar w:fldCharType="separate"/>
      </w:r>
      <w:proofErr w:type="gramEnd"/>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20. По результатам работы комиссия принимает одно из следующих решений об оценке соответствия помещений и многоквартирных домов установленным в настоящем Положении требованиям:</w:t>
      </w:r>
    </w:p>
    <w:p w:rsidR="00B05387" w:rsidRPr="00B05387" w:rsidRDefault="00B05387" w:rsidP="00B05387">
      <w:pPr>
        <w:spacing w:line="276" w:lineRule="auto"/>
        <w:ind w:firstLine="709"/>
        <w:jc w:val="both"/>
        <w:rPr>
          <w:sz w:val="24"/>
          <w:szCs w:val="24"/>
        </w:rPr>
      </w:pPr>
      <w:r w:rsidRPr="00B05387">
        <w:rPr>
          <w:sz w:val="24"/>
          <w:szCs w:val="24"/>
        </w:rPr>
        <w:t>- о соответствии помещения требованиям, предъявляемым к жилому помещению, и его пригодности для проживания;</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"http://www.consultant.ru/cons/cgi/online.cgi?req=query&amp;REFDOC=202898&amp;REFBASE=LAW&amp;REFPAGE=0&amp;REFTYPE=CDLT_MAIN_BACKREFS&amp;ts=9014148299000124116&amp;lst=0&amp;REFDST=100162"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 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rsidR="00B05387" w:rsidRPr="00B05387" w:rsidRDefault="00B05387" w:rsidP="00B05387">
      <w:pPr>
        <w:spacing w:line="276" w:lineRule="auto"/>
        <w:ind w:firstLine="709"/>
        <w:jc w:val="both"/>
        <w:rPr>
          <w:sz w:val="24"/>
          <w:szCs w:val="24"/>
        </w:rPr>
      </w:pPr>
      <w:r w:rsidRPr="00B05387">
        <w:rPr>
          <w:sz w:val="24"/>
          <w:szCs w:val="24"/>
        </w:rPr>
        <w:t xml:space="preserve">- о выявлении оснований для признания помещения </w:t>
      </w:r>
      <w:proofErr w:type="gramStart"/>
      <w:r w:rsidRPr="00B05387">
        <w:rPr>
          <w:sz w:val="24"/>
          <w:szCs w:val="24"/>
        </w:rPr>
        <w:t>непригодным</w:t>
      </w:r>
      <w:proofErr w:type="gramEnd"/>
      <w:r w:rsidRPr="00B05387">
        <w:rPr>
          <w:sz w:val="24"/>
          <w:szCs w:val="24"/>
        </w:rPr>
        <w:t xml:space="preserve"> для проживания;</w:t>
      </w:r>
    </w:p>
    <w:p w:rsidR="00B05387" w:rsidRPr="00B05387" w:rsidRDefault="00B05387" w:rsidP="00B05387">
      <w:pPr>
        <w:spacing w:line="276" w:lineRule="auto"/>
        <w:ind w:firstLine="709"/>
        <w:jc w:val="both"/>
        <w:rPr>
          <w:sz w:val="24"/>
          <w:szCs w:val="24"/>
        </w:rPr>
      </w:pPr>
      <w:r w:rsidRPr="00B05387">
        <w:rPr>
          <w:sz w:val="24"/>
          <w:szCs w:val="24"/>
        </w:rPr>
        <w:t>- о выявлении оснований для признания многоквартирного дома аварийным и подлежащим реконструкции;</w:t>
      </w:r>
    </w:p>
    <w:p w:rsidR="00B05387" w:rsidRPr="00B05387" w:rsidRDefault="00B05387" w:rsidP="00B05387">
      <w:pPr>
        <w:spacing w:line="276" w:lineRule="auto"/>
        <w:ind w:firstLine="709"/>
        <w:jc w:val="both"/>
        <w:rPr>
          <w:sz w:val="24"/>
          <w:szCs w:val="24"/>
        </w:rPr>
      </w:pPr>
      <w:r w:rsidRPr="00B05387">
        <w:rPr>
          <w:sz w:val="24"/>
          <w:szCs w:val="24"/>
        </w:rPr>
        <w:t>- о выявлении оснований для признания многоквартирного дома аварийным и подлежащим сносу;</w:t>
      </w:r>
    </w:p>
    <w:p w:rsidR="00B05387" w:rsidRPr="00B05387" w:rsidRDefault="00B05387" w:rsidP="00B05387">
      <w:pPr>
        <w:spacing w:line="276" w:lineRule="auto"/>
        <w:ind w:firstLine="709"/>
        <w:jc w:val="both"/>
        <w:rPr>
          <w:sz w:val="24"/>
          <w:szCs w:val="24"/>
        </w:rPr>
      </w:pPr>
      <w:r w:rsidRPr="00B05387">
        <w:rPr>
          <w:sz w:val="24"/>
          <w:szCs w:val="24"/>
        </w:rPr>
        <w:t>- об отсутствии оснований для признания многоквартирного дома аварийным и подлежащим сносу или реконструкции.</w:t>
      </w:r>
    </w:p>
    <w:p w:rsidR="00B05387" w:rsidRPr="00B05387" w:rsidRDefault="00B05387" w:rsidP="00B05387">
      <w:pPr>
        <w:spacing w:line="276" w:lineRule="auto"/>
        <w:ind w:firstLine="709"/>
        <w:jc w:val="both"/>
        <w:rPr>
          <w:sz w:val="24"/>
          <w:szCs w:val="24"/>
        </w:rPr>
      </w:pPr>
      <w:r w:rsidRPr="00B05387">
        <w:rPr>
          <w:sz w:val="24"/>
          <w:szCs w:val="24"/>
        </w:rPr>
        <w:t>Решение принимается большинством голосов членов комиссии и оформляется в виде заключения в 3 экземплярах с указанием соответствующих оснований принятия решения. Если число голосов "за" и "против" при принятии решения равно, решающим является голос председателя комиссии. В случае несогласия с принятым решением члены комиссии вправе выразить свое особое мнение в письменной форме и приложить его к заключению.</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"http://www.consultant.ru/cons/cgi/online.cgi?req=query&amp;REFDOC=202898&amp;REFBASE=LAW&amp;REFPAGE=0&amp;REFTYPE=CDLT_MAIN_BACKREFS&amp;ts=205114829900015302&amp;lst=0&amp;REFDST=100100"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 xml:space="preserve">21. В случае обследования помещения комиссия составляет в 3 экземплярах акт обследования помещения по форме согласно приложению № 2. </w:t>
      </w:r>
    </w:p>
    <w:p w:rsidR="00B05387" w:rsidRPr="00B05387" w:rsidRDefault="00B05387" w:rsidP="00B05387">
      <w:pPr>
        <w:spacing w:line="276" w:lineRule="auto"/>
        <w:ind w:firstLine="709"/>
        <w:jc w:val="both"/>
        <w:rPr>
          <w:sz w:val="24"/>
          <w:szCs w:val="24"/>
        </w:rPr>
      </w:pPr>
      <w:proofErr w:type="gramStart"/>
      <w:r w:rsidRPr="00B05387">
        <w:rPr>
          <w:sz w:val="24"/>
          <w:szCs w:val="24"/>
        </w:rPr>
        <w:t xml:space="preserve">На основании полученного заключения Администрация сельского поселения  </w:t>
      </w:r>
      <w:r w:rsidR="001919B3" w:rsidRPr="00B05387">
        <w:rPr>
          <w:sz w:val="24"/>
          <w:szCs w:val="24"/>
        </w:rPr>
        <w:t>Красносамарское</w:t>
      </w:r>
      <w:r w:rsidRPr="00B05387">
        <w:rPr>
          <w:sz w:val="24"/>
          <w:szCs w:val="24"/>
        </w:rPr>
        <w:t xml:space="preserve"> в течение 30 дней со дня получения заключения в установленном им порядке принимает решение, предусмотренное абзацем четвертым пункта 7 настоящего Положения, и издает распоряжение с указанием о дальнейшем использовании помещения, сроках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w:t>
      </w:r>
      <w:proofErr w:type="gramEnd"/>
      <w:r w:rsidRPr="00B05387">
        <w:rPr>
          <w:sz w:val="24"/>
          <w:szCs w:val="24"/>
        </w:rPr>
        <w:t xml:space="preserve"> работ.</w:t>
      </w:r>
    </w:p>
    <w:p w:rsidR="00B05387" w:rsidRPr="00B05387" w:rsidRDefault="00B05387" w:rsidP="00B05387">
      <w:pPr>
        <w:spacing w:line="276" w:lineRule="auto"/>
        <w:ind w:firstLine="709"/>
        <w:jc w:val="both"/>
        <w:rPr>
          <w:sz w:val="24"/>
          <w:szCs w:val="24"/>
        </w:rPr>
      </w:pPr>
      <w:r w:rsidRPr="00B05387">
        <w:rPr>
          <w:sz w:val="24"/>
          <w:szCs w:val="24"/>
        </w:rPr>
        <w:t xml:space="preserve">22. В случае признания многоквартирного дома аварийным и подлежащим сносу договоры найма и аренды жилых помещений расторгаются в соответствии с законодательством. </w:t>
      </w:r>
    </w:p>
    <w:p w:rsidR="00B05387" w:rsidRPr="00B05387" w:rsidRDefault="00B05387" w:rsidP="00B05387">
      <w:pPr>
        <w:spacing w:line="276" w:lineRule="auto"/>
        <w:ind w:firstLine="709"/>
        <w:jc w:val="both"/>
        <w:rPr>
          <w:sz w:val="24"/>
          <w:szCs w:val="24"/>
        </w:rPr>
      </w:pPr>
      <w:r w:rsidRPr="00B05387">
        <w:rPr>
          <w:sz w:val="24"/>
          <w:szCs w:val="24"/>
        </w:rPr>
        <w:lastRenderedPageBreak/>
        <w:t xml:space="preserve">Договоры на жилые помещения, признанные непригодными для проживания, могут быть расторгнуты по требованию любой из сторон договора в судебном порядке в соответствии с законодательством. </w:t>
      </w:r>
    </w:p>
    <w:p w:rsidR="00B05387" w:rsidRPr="00B05387" w:rsidRDefault="00B05387" w:rsidP="00B05387">
      <w:pPr>
        <w:spacing w:line="276" w:lineRule="auto"/>
        <w:ind w:firstLine="709"/>
        <w:jc w:val="both"/>
        <w:rPr>
          <w:sz w:val="24"/>
          <w:szCs w:val="24"/>
        </w:rPr>
      </w:pPr>
      <w:r w:rsidRPr="00B05387">
        <w:rPr>
          <w:sz w:val="24"/>
          <w:szCs w:val="24"/>
        </w:rPr>
        <w:t xml:space="preserve">23. </w:t>
      </w:r>
      <w:proofErr w:type="gramStart"/>
      <w:r w:rsidRPr="00B05387">
        <w:rPr>
          <w:sz w:val="24"/>
          <w:szCs w:val="24"/>
        </w:rPr>
        <w:t>Комиссия в 5-дневный срок со дня принятия решения, предусмотренного пунктом 21 настоящего Положения, направляет в письменной или электронной форме с использованием информационно-телекоммуникационных сетей общего пользования, в том числе информационно-телекоммуникационной сети "Интернет", включая единый портал или региональный портал государственных и муниципальных услуг (при его наличии), по 1 экземпляру распоряжения и заключения комиссии заявителю, а также в случае признания жилого помещения непригодным</w:t>
      </w:r>
      <w:proofErr w:type="gramEnd"/>
      <w:r w:rsidRPr="00B05387">
        <w:rPr>
          <w:sz w:val="24"/>
          <w:szCs w:val="24"/>
        </w:rPr>
        <w:t xml:space="preserve"> для проживания и многоквартирного дома аварийным и подлежащим сносу или реконструкции - в орган государственного жилищного надзора (муниципального жилищного контроля) по месту нахождения такого помещения или дома.</w:t>
      </w:r>
    </w:p>
    <w:p w:rsidR="00B05387" w:rsidRPr="00B05387" w:rsidRDefault="00B05387" w:rsidP="00B05387">
      <w:pPr>
        <w:spacing w:line="276" w:lineRule="auto"/>
        <w:ind w:firstLine="709"/>
        <w:jc w:val="both"/>
        <w:rPr>
          <w:sz w:val="24"/>
          <w:szCs w:val="24"/>
        </w:rPr>
      </w:pPr>
      <w:proofErr w:type="gramStart"/>
      <w:r w:rsidRPr="00B05387">
        <w:rPr>
          <w:sz w:val="24"/>
          <w:szCs w:val="24"/>
        </w:rPr>
        <w:t>В случае выявления оснований для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опасность для жизни и здоровья человека, либо представляющих угрозу разрушения здания по причине его аварийного состояния, решение, предусмотренное пунктом 20 настоящего Положения, направляется в орган местного самоуправления, собственнику жилья и заявителю не позднее рабочего дня, следующего за днем оформления решения.</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"http://www.consultant.ru/cons/cgi/online.cgi?req=query&amp;REFDOC=202898&amp;REFBASE=LAW&amp;REFPAGE=0&amp;REFTYPE=CDLT_MAIN_BACKREFS&amp;ts=22420148299000124396&amp;lst=0&amp;REFDST=100170" </w:instrText>
      </w:r>
      <w:r w:rsidRPr="00B05387">
        <w:rPr>
          <w:sz w:val="24"/>
          <w:szCs w:val="24"/>
        </w:rPr>
        <w:fldChar w:fldCharType="separate"/>
      </w:r>
      <w:proofErr w:type="gramEnd"/>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24. Решение органа местного самоуправления, заключение, предусмотренное пунктом 20 настоящего Положения, могут быть обжалованы заинтересованными лицами в судебном порядке.</w:t>
      </w:r>
    </w:p>
    <w:p w:rsidR="00B05387" w:rsidRPr="00B05387" w:rsidRDefault="00B05387" w:rsidP="00B05387">
      <w:pPr>
        <w:spacing w:line="276" w:lineRule="auto"/>
        <w:rPr>
          <w:sz w:val="24"/>
          <w:szCs w:val="24"/>
        </w:rPr>
      </w:pPr>
    </w:p>
    <w:p w:rsidR="00B05387" w:rsidRPr="00B05387" w:rsidRDefault="00B05387" w:rsidP="00B05387">
      <w:pPr>
        <w:spacing w:line="276" w:lineRule="auto"/>
        <w:jc w:val="center"/>
        <w:rPr>
          <w:b/>
          <w:sz w:val="24"/>
          <w:szCs w:val="24"/>
        </w:rPr>
      </w:pPr>
      <w:r w:rsidRPr="00B05387">
        <w:rPr>
          <w:b/>
          <w:sz w:val="24"/>
          <w:szCs w:val="24"/>
          <w:lang w:val="en-US"/>
        </w:rPr>
        <w:t>I</w:t>
      </w:r>
      <w:r w:rsidRPr="00B05387">
        <w:rPr>
          <w:b/>
          <w:sz w:val="24"/>
          <w:szCs w:val="24"/>
        </w:rPr>
        <w:t>V. Использование дополнительной информации</w:t>
      </w:r>
    </w:p>
    <w:p w:rsidR="00B05387" w:rsidRPr="00B05387" w:rsidRDefault="00B05387" w:rsidP="00B05387">
      <w:pPr>
        <w:spacing w:line="276" w:lineRule="auto"/>
        <w:jc w:val="center"/>
        <w:rPr>
          <w:b/>
          <w:sz w:val="24"/>
          <w:szCs w:val="24"/>
        </w:rPr>
      </w:pPr>
      <w:r w:rsidRPr="00B05387">
        <w:rPr>
          <w:b/>
          <w:sz w:val="24"/>
          <w:szCs w:val="24"/>
        </w:rPr>
        <w:t>для принятия решения</w:t>
      </w:r>
    </w:p>
    <w:p w:rsidR="00B05387" w:rsidRPr="00B05387" w:rsidRDefault="00B05387" w:rsidP="00B05387">
      <w:pPr>
        <w:spacing w:line="276" w:lineRule="auto"/>
        <w:jc w:val="center"/>
        <w:rPr>
          <w:b/>
          <w:sz w:val="24"/>
          <w:szCs w:val="24"/>
        </w:rPr>
      </w:pP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"http://www.consultant.ru/cons/cgi/online.cgi?req=query&amp;REFDOC=202898&amp;REFBASE=LAW&amp;REFPAGE=0&amp;REFTYPE=CDLT_MAIN_BACKREFS&amp;ts=122214829900012949&amp;lst=0&amp;REFDST=100108" </w:instrText>
      </w:r>
      <w:r w:rsidRPr="00B05387">
        <w:rPr>
          <w:sz w:val="24"/>
          <w:szCs w:val="24"/>
        </w:rPr>
        <w:fldChar w:fldCharType="separate"/>
      </w:r>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 xml:space="preserve">25. </w:t>
      </w:r>
      <w:proofErr w:type="gramStart"/>
      <w:r w:rsidRPr="00B05387">
        <w:rPr>
          <w:sz w:val="24"/>
          <w:szCs w:val="24"/>
        </w:rPr>
        <w:t>В случае проведения капитального ремонта, реконструкции или перепланировки жилого помещения в соответствии с решением, принятым на основании указанного в пункте 20 настоящего Положения заключения, комиссия в месячный срок после уведомления собственником жилого помещения или уполномоченным им лицом об их завершении проводит осмотр жилого помещения, составляет акт обследования и принимает соответствующее решение, которое доводит до заинтересованных лиц.</w:t>
      </w:r>
      <w:r w:rsidRPr="00B05387">
        <w:rPr>
          <w:sz w:val="24"/>
          <w:szCs w:val="24"/>
        </w:rPr>
        <w:fldChar w:fldCharType="begin"/>
      </w:r>
      <w:r w:rsidRPr="00B05387">
        <w:rPr>
          <w:sz w:val="24"/>
          <w:szCs w:val="24"/>
        </w:rPr>
        <w:instrText xml:space="preserve"> HYPERLINK "http://www.consultant.ru/cons/cgi/online.cgi?req=query&amp;REFDOC=202898&amp;REFBASE=LAW&amp;REFPAGE=0&amp;REFTYPE=CDLT_MAIN_BACKREFS&amp;ts=2738014829900016943&amp;lst=0&amp;REFDST=100173" </w:instrText>
      </w:r>
      <w:r w:rsidRPr="00B05387">
        <w:rPr>
          <w:sz w:val="24"/>
          <w:szCs w:val="24"/>
        </w:rPr>
        <w:fldChar w:fldCharType="separate"/>
      </w:r>
      <w:proofErr w:type="gramEnd"/>
    </w:p>
    <w:p w:rsidR="00B05387" w:rsidRPr="00B05387" w:rsidRDefault="00B05387" w:rsidP="00B05387">
      <w:pPr>
        <w:spacing w:line="276" w:lineRule="auto"/>
        <w:ind w:firstLine="709"/>
        <w:jc w:val="both"/>
        <w:rPr>
          <w:sz w:val="24"/>
          <w:szCs w:val="24"/>
        </w:rPr>
      </w:pPr>
      <w:r w:rsidRPr="00B05387">
        <w:rPr>
          <w:sz w:val="24"/>
          <w:szCs w:val="24"/>
        </w:rPr>
        <w:fldChar w:fldCharType="end"/>
      </w:r>
      <w:r w:rsidRPr="00B05387">
        <w:rPr>
          <w:sz w:val="24"/>
          <w:szCs w:val="24"/>
        </w:rPr>
        <w:t xml:space="preserve">26. </w:t>
      </w:r>
      <w:proofErr w:type="gramStart"/>
      <w:r w:rsidRPr="00B05387">
        <w:rPr>
          <w:sz w:val="24"/>
          <w:szCs w:val="24"/>
        </w:rPr>
        <w:t>Отдельные занимаемые инвалидами жилые помещения (комната, квартира) могут быть признаны комиссией непригодными для проживания граждан и членов их семей на основании заключения об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вынесенного в соответствии с пунктом 20 Правил обеспечения условий доступности</w:t>
      </w:r>
      <w:proofErr w:type="gramEnd"/>
      <w:r w:rsidRPr="00B05387">
        <w:rPr>
          <w:sz w:val="24"/>
          <w:szCs w:val="24"/>
        </w:rPr>
        <w:t xml:space="preserve"> для инвалидов жилых помещений и общего имущества в многоквартирном доме, утвержденных постановлением Правительства Российской Федерации от 9 июля 2016 г. N 649 "О мерах по приспособлению жилых помещений и общего имущества в многоквартирном доме с учетом потребностей инвалидов". Комиссия оформляет в 3 экземплярах заключение о признании жилого помещения непригодным для проживания указанных граждан по форме согласно приложению № 1 к настоящему Положению и в 5-дневный срок направляет 1 экземпляр в орган местного самоуправления, второй экземпляр заявителю (третий экземпляр остается в деле, сформированном комиссией).</w:t>
      </w:r>
    </w:p>
    <w:p w:rsidR="00B05387" w:rsidRPr="00B05387" w:rsidRDefault="00B05387" w:rsidP="00B05387">
      <w:pPr>
        <w:spacing w:line="276" w:lineRule="auto"/>
        <w:rPr>
          <w:sz w:val="24"/>
          <w:szCs w:val="24"/>
        </w:rPr>
      </w:pPr>
      <w:r w:rsidRPr="00B05387">
        <w:rPr>
          <w:sz w:val="24"/>
          <w:szCs w:val="24"/>
        </w:rPr>
        <w:lastRenderedPageBreak/>
        <w:t> </w:t>
      </w:r>
    </w:p>
    <w:p w:rsidR="00B05387" w:rsidRPr="00B05387" w:rsidRDefault="00B05387" w:rsidP="00B05387">
      <w:pPr>
        <w:spacing w:line="276" w:lineRule="auto"/>
        <w:jc w:val="center"/>
        <w:rPr>
          <w:b/>
          <w:sz w:val="24"/>
          <w:szCs w:val="24"/>
        </w:rPr>
      </w:pPr>
    </w:p>
    <w:p w:rsidR="00B05387" w:rsidRPr="00B05387" w:rsidRDefault="00B05387" w:rsidP="00B05387">
      <w:pPr>
        <w:spacing w:line="276" w:lineRule="auto"/>
        <w:jc w:val="center"/>
        <w:rPr>
          <w:b/>
          <w:sz w:val="24"/>
          <w:szCs w:val="24"/>
        </w:rPr>
      </w:pPr>
      <w:r w:rsidRPr="00B05387">
        <w:rPr>
          <w:b/>
          <w:sz w:val="24"/>
          <w:szCs w:val="24"/>
        </w:rPr>
        <w:t>V. Порядок признания садового дома жилым домом</w:t>
      </w:r>
    </w:p>
    <w:p w:rsidR="00B05387" w:rsidRPr="00B05387" w:rsidRDefault="00B05387" w:rsidP="00B05387">
      <w:pPr>
        <w:spacing w:line="276" w:lineRule="auto"/>
        <w:jc w:val="center"/>
        <w:rPr>
          <w:b/>
          <w:sz w:val="24"/>
          <w:szCs w:val="24"/>
        </w:rPr>
      </w:pPr>
      <w:r w:rsidRPr="00B05387">
        <w:rPr>
          <w:b/>
          <w:sz w:val="24"/>
          <w:szCs w:val="24"/>
        </w:rPr>
        <w:t>и жилого дома садовым домом</w:t>
      </w:r>
    </w:p>
    <w:p w:rsidR="00B05387" w:rsidRPr="00B05387" w:rsidRDefault="00B05387" w:rsidP="00B05387">
      <w:pPr>
        <w:spacing w:line="276" w:lineRule="auto"/>
        <w:jc w:val="center"/>
        <w:rPr>
          <w:b/>
          <w:sz w:val="24"/>
          <w:szCs w:val="24"/>
        </w:rPr>
      </w:pPr>
    </w:p>
    <w:p w:rsidR="00B05387" w:rsidRPr="00B05387" w:rsidRDefault="00B05387" w:rsidP="00B05387">
      <w:pPr>
        <w:spacing w:line="276" w:lineRule="auto"/>
        <w:ind w:firstLine="709"/>
        <w:jc w:val="both"/>
        <w:rPr>
          <w:sz w:val="24"/>
          <w:szCs w:val="24"/>
        </w:rPr>
      </w:pPr>
      <w:bookmarkStart w:id="5" w:name="dst100194"/>
      <w:bookmarkEnd w:id="5"/>
      <w:r w:rsidRPr="00B05387">
        <w:rPr>
          <w:sz w:val="24"/>
          <w:szCs w:val="24"/>
        </w:rPr>
        <w:t xml:space="preserve">27. Садовый дом признается жилым домом и жилой дом - садовым домом на основании решения Администрации  сельского поселения </w:t>
      </w:r>
      <w:r w:rsidR="001919B3" w:rsidRPr="00B05387">
        <w:rPr>
          <w:sz w:val="24"/>
          <w:szCs w:val="24"/>
        </w:rPr>
        <w:t>Красносамарское</w:t>
      </w:r>
      <w:r w:rsidRPr="00B05387">
        <w:rPr>
          <w:sz w:val="24"/>
          <w:szCs w:val="24"/>
        </w:rPr>
        <w:t>, в границах которого расположен садовый дом или жилой дом.</w:t>
      </w:r>
    </w:p>
    <w:p w:rsidR="00B05387" w:rsidRPr="00B05387" w:rsidRDefault="00B05387" w:rsidP="00B05387">
      <w:pPr>
        <w:spacing w:line="276" w:lineRule="auto"/>
        <w:ind w:firstLine="709"/>
        <w:jc w:val="both"/>
        <w:rPr>
          <w:sz w:val="24"/>
          <w:szCs w:val="24"/>
        </w:rPr>
      </w:pPr>
      <w:bookmarkStart w:id="6" w:name="dst100195"/>
      <w:bookmarkEnd w:id="6"/>
      <w:r w:rsidRPr="00B05387">
        <w:rPr>
          <w:sz w:val="24"/>
          <w:szCs w:val="24"/>
        </w:rPr>
        <w:t xml:space="preserve">28. Для признания садового дома жилым домом и жилого дома садовым домом собственник садового дома или жилого дома (далее в настоящем разделе - заявитель) представляет в Администрацию </w:t>
      </w:r>
      <w:r w:rsidR="001919B3" w:rsidRPr="00B05387">
        <w:rPr>
          <w:sz w:val="24"/>
          <w:szCs w:val="24"/>
        </w:rPr>
        <w:t xml:space="preserve">сельского поселения Красносамарское </w:t>
      </w:r>
      <w:r w:rsidRPr="00B05387">
        <w:rPr>
          <w:sz w:val="24"/>
          <w:szCs w:val="24"/>
        </w:rPr>
        <w:t>непосредственно либо через многофункциональный центр предоставления государственных и муниципальных услуг (далее - многофункциональный центр):</w:t>
      </w:r>
    </w:p>
    <w:p w:rsidR="00B05387" w:rsidRPr="00B05387" w:rsidRDefault="00B05387" w:rsidP="00B05387">
      <w:pPr>
        <w:spacing w:line="276" w:lineRule="auto"/>
        <w:ind w:firstLine="709"/>
        <w:jc w:val="both"/>
        <w:rPr>
          <w:sz w:val="24"/>
          <w:szCs w:val="24"/>
        </w:rPr>
      </w:pPr>
      <w:bookmarkStart w:id="7" w:name="dst100196"/>
      <w:bookmarkEnd w:id="7"/>
      <w:proofErr w:type="gramStart"/>
      <w:r w:rsidRPr="00B05387">
        <w:rPr>
          <w:sz w:val="24"/>
          <w:szCs w:val="24"/>
        </w:rPr>
        <w:t>а) заявление о признании садового дома жилым домом или жилого дома садовым домом (далее - заявление), в котором указываются кадастровый номер садового дома или жилого дома и кадастровый номер земельного участка, на котором расположен садовый дом или жилой дом, почтовый адрес заявителя или адрес электронной почты заявителя, а также способ получения решения уполномоченного органа местного самоуправления и иных предусмотренных настоящим Положением</w:t>
      </w:r>
      <w:proofErr w:type="gramEnd"/>
      <w:r w:rsidRPr="00B05387">
        <w:rPr>
          <w:sz w:val="24"/>
          <w:szCs w:val="24"/>
        </w:rPr>
        <w:t xml:space="preserve"> документов (почтовое отправление с уведомлением о вручении, электронная почта, получение лично в многофункциональном центре, получение лично в уполномоченном органе местного самоуправления);</w:t>
      </w:r>
    </w:p>
    <w:p w:rsidR="00B05387" w:rsidRPr="00B05387" w:rsidRDefault="00B05387" w:rsidP="00B05387">
      <w:pPr>
        <w:spacing w:line="276" w:lineRule="auto"/>
        <w:ind w:firstLine="709"/>
        <w:jc w:val="both"/>
        <w:rPr>
          <w:sz w:val="24"/>
          <w:szCs w:val="24"/>
        </w:rPr>
      </w:pPr>
      <w:bookmarkStart w:id="8" w:name="dst100197"/>
      <w:bookmarkEnd w:id="8"/>
      <w:proofErr w:type="gramStart"/>
      <w:r w:rsidRPr="00B05387">
        <w:rPr>
          <w:sz w:val="24"/>
          <w:szCs w:val="24"/>
        </w:rPr>
        <w:t>б) выписку из Единого государственного реестра недвижимости об основных характеристиках и зарегистрированных правах на объект недвижимости (далее - выписка из Единого государственного реестра недвижимости), содержащую сведения о зарегистрированных правах заявителя на садовый дом или жилой дом, либо правоустанавливающий документ на жилой дом или садовый дом в случае, если право собственности заявителя на садовый дом или жилой дом не зарегистрировано в Едином</w:t>
      </w:r>
      <w:proofErr w:type="gramEnd"/>
      <w:r w:rsidRPr="00B05387">
        <w:rPr>
          <w:sz w:val="24"/>
          <w:szCs w:val="24"/>
        </w:rPr>
        <w:t xml:space="preserve"> государственном </w:t>
      </w:r>
      <w:proofErr w:type="gramStart"/>
      <w:r w:rsidRPr="00B05387">
        <w:rPr>
          <w:sz w:val="24"/>
          <w:szCs w:val="24"/>
        </w:rPr>
        <w:t>реестре</w:t>
      </w:r>
      <w:proofErr w:type="gramEnd"/>
      <w:r w:rsidRPr="00B05387">
        <w:rPr>
          <w:sz w:val="24"/>
          <w:szCs w:val="24"/>
        </w:rPr>
        <w:t xml:space="preserve"> недвижимости, или нотариально заверенную копию такого документа;</w:t>
      </w:r>
    </w:p>
    <w:p w:rsidR="00B05387" w:rsidRPr="00B05387" w:rsidRDefault="00B05387" w:rsidP="00B05387">
      <w:pPr>
        <w:spacing w:line="276" w:lineRule="auto"/>
        <w:ind w:firstLine="709"/>
        <w:jc w:val="both"/>
        <w:rPr>
          <w:sz w:val="24"/>
          <w:szCs w:val="24"/>
        </w:rPr>
      </w:pPr>
      <w:bookmarkStart w:id="9" w:name="dst100198"/>
      <w:bookmarkEnd w:id="9"/>
      <w:proofErr w:type="gramStart"/>
      <w:r w:rsidRPr="00B05387">
        <w:rPr>
          <w:sz w:val="24"/>
          <w:szCs w:val="24"/>
        </w:rPr>
        <w:t xml:space="preserve">в) 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w:t>
      </w:r>
      <w:hyperlink r:id="rId7" w:anchor="dst100087" w:history="1">
        <w:r w:rsidRPr="00B05387">
          <w:rPr>
            <w:sz w:val="24"/>
            <w:szCs w:val="24"/>
            <w:u w:val="single"/>
          </w:rPr>
          <w:t>частью 2 статьи 5</w:t>
        </w:r>
      </w:hyperlink>
      <w:r w:rsidRPr="00B05387">
        <w:rPr>
          <w:sz w:val="24"/>
          <w:szCs w:val="24"/>
        </w:rPr>
        <w:t xml:space="preserve">, </w:t>
      </w:r>
      <w:hyperlink r:id="rId8" w:anchor="dst100099" w:history="1">
        <w:r w:rsidRPr="00B05387">
          <w:rPr>
            <w:sz w:val="24"/>
            <w:szCs w:val="24"/>
            <w:u w:val="single"/>
          </w:rPr>
          <w:t>статьями 7</w:t>
        </w:r>
      </w:hyperlink>
      <w:r w:rsidRPr="00B05387">
        <w:rPr>
          <w:sz w:val="24"/>
          <w:szCs w:val="24"/>
        </w:rPr>
        <w:t xml:space="preserve">, </w:t>
      </w:r>
      <w:hyperlink r:id="rId9" w:anchor="dst100105" w:history="1">
        <w:r w:rsidRPr="00B05387">
          <w:rPr>
            <w:sz w:val="24"/>
            <w:szCs w:val="24"/>
            <w:u w:val="single"/>
          </w:rPr>
          <w:t>8</w:t>
        </w:r>
      </w:hyperlink>
      <w:r w:rsidRPr="00B05387">
        <w:rPr>
          <w:sz w:val="24"/>
          <w:szCs w:val="24"/>
        </w:rPr>
        <w:t xml:space="preserve"> и </w:t>
      </w:r>
      <w:hyperlink r:id="rId10" w:anchor="dst100116" w:history="1">
        <w:r w:rsidRPr="00B05387">
          <w:rPr>
            <w:sz w:val="24"/>
            <w:szCs w:val="24"/>
            <w:u w:val="single"/>
          </w:rPr>
          <w:t>10</w:t>
        </w:r>
      </w:hyperlink>
      <w:r w:rsidRPr="00B05387">
        <w:rPr>
          <w:sz w:val="24"/>
          <w:szCs w:val="24"/>
        </w:rPr>
        <w:t xml:space="preserve"> Федерального закона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 (в случае признания садового дома жилым домом);</w:t>
      </w:r>
      <w:proofErr w:type="gramEnd"/>
    </w:p>
    <w:p w:rsidR="00B05387" w:rsidRPr="00B05387" w:rsidRDefault="00B05387" w:rsidP="00B05387">
      <w:pPr>
        <w:spacing w:line="276" w:lineRule="auto"/>
        <w:ind w:firstLine="709"/>
        <w:jc w:val="both"/>
        <w:rPr>
          <w:sz w:val="24"/>
          <w:szCs w:val="24"/>
        </w:rPr>
      </w:pPr>
      <w:bookmarkStart w:id="10" w:name="dst100199"/>
      <w:bookmarkEnd w:id="10"/>
      <w:r w:rsidRPr="00B05387">
        <w:rPr>
          <w:sz w:val="24"/>
          <w:szCs w:val="24"/>
        </w:rPr>
        <w:t>г) в случае, если садовый дом или жилой дом обременен правами третьих лиц, - нотариально удостоверенное согласие указанных лиц на признание садового дома жилым домом или жилого дома садовым домом.</w:t>
      </w:r>
    </w:p>
    <w:p w:rsidR="00B05387" w:rsidRPr="00B05387" w:rsidRDefault="00B05387" w:rsidP="00B05387">
      <w:pPr>
        <w:spacing w:line="276" w:lineRule="auto"/>
        <w:ind w:firstLine="709"/>
        <w:jc w:val="both"/>
        <w:rPr>
          <w:sz w:val="24"/>
          <w:szCs w:val="24"/>
        </w:rPr>
      </w:pPr>
      <w:bookmarkStart w:id="11" w:name="dst100200"/>
      <w:bookmarkEnd w:id="11"/>
      <w:r w:rsidRPr="00B05387">
        <w:rPr>
          <w:sz w:val="24"/>
          <w:szCs w:val="24"/>
        </w:rPr>
        <w:t xml:space="preserve">29. Заявитель вправе не представлять выписку из Единого государственного реестра недвижимости. </w:t>
      </w:r>
      <w:proofErr w:type="gramStart"/>
      <w:r w:rsidRPr="00B05387">
        <w:rPr>
          <w:sz w:val="24"/>
          <w:szCs w:val="24"/>
        </w:rPr>
        <w:t xml:space="preserve">В случае если заявителем не представлена указанная выписка для рассмотрения заявления о признании садового дома жилым домом или жилого дома садовым домом, Администрация </w:t>
      </w:r>
      <w:r w:rsidR="001919B3" w:rsidRPr="00B05387">
        <w:rPr>
          <w:sz w:val="24"/>
          <w:szCs w:val="24"/>
        </w:rPr>
        <w:t xml:space="preserve">сельского поселения Красносамарское </w:t>
      </w:r>
      <w:r w:rsidRPr="00B05387">
        <w:rPr>
          <w:sz w:val="24"/>
          <w:szCs w:val="24"/>
        </w:rPr>
        <w:t>запрашивает с использованием единой системы межведомственного электронного взаимодействия в Федеральной службе государственной регистрации, кадастра и картографии выписку из Единого государственного реестра недвижимости, содержащую сведения о зарегистрированных правах на садовый дом или жилой дом.</w:t>
      </w:r>
      <w:proofErr w:type="gramEnd"/>
    </w:p>
    <w:p w:rsidR="00B05387" w:rsidRPr="00B05387" w:rsidRDefault="00B05387" w:rsidP="00B05387">
      <w:pPr>
        <w:spacing w:line="276" w:lineRule="auto"/>
        <w:ind w:firstLine="709"/>
        <w:jc w:val="both"/>
        <w:rPr>
          <w:sz w:val="24"/>
          <w:szCs w:val="24"/>
        </w:rPr>
      </w:pPr>
      <w:bookmarkStart w:id="12" w:name="dst100201"/>
      <w:bookmarkEnd w:id="12"/>
      <w:r w:rsidRPr="00B05387">
        <w:rPr>
          <w:sz w:val="24"/>
          <w:szCs w:val="24"/>
        </w:rPr>
        <w:lastRenderedPageBreak/>
        <w:t xml:space="preserve">30. Заявителю выдается расписка в получении от заявителя документов, предусмотренных </w:t>
      </w:r>
      <w:r w:rsidRPr="00B05387">
        <w:rPr>
          <w:sz w:val="24"/>
          <w:szCs w:val="24"/>
          <w:u w:val="single"/>
        </w:rPr>
        <w:t>пунктом 28</w:t>
      </w:r>
      <w:r w:rsidRPr="00B05387">
        <w:rPr>
          <w:sz w:val="24"/>
          <w:szCs w:val="24"/>
        </w:rPr>
        <w:t xml:space="preserve"> настоящего Положения, с указанием их перечня и даты получения уполномоченным органом местного самоуправления. В случае представления документов заявителем через многофункциональный центр расписка выдается многофункциональным центром.</w:t>
      </w:r>
    </w:p>
    <w:p w:rsidR="00B05387" w:rsidRPr="00B05387" w:rsidRDefault="00B05387" w:rsidP="00B05387">
      <w:pPr>
        <w:spacing w:line="276" w:lineRule="auto"/>
        <w:ind w:firstLine="709"/>
        <w:jc w:val="both"/>
        <w:rPr>
          <w:sz w:val="24"/>
          <w:szCs w:val="24"/>
        </w:rPr>
      </w:pPr>
      <w:bookmarkStart w:id="13" w:name="dst100202"/>
      <w:bookmarkEnd w:id="13"/>
      <w:r w:rsidRPr="00B05387">
        <w:rPr>
          <w:sz w:val="24"/>
          <w:szCs w:val="24"/>
        </w:rPr>
        <w:t xml:space="preserve">31. </w:t>
      </w:r>
      <w:proofErr w:type="gramStart"/>
      <w:r w:rsidRPr="00B05387">
        <w:rPr>
          <w:sz w:val="24"/>
          <w:szCs w:val="24"/>
        </w:rPr>
        <w:t xml:space="preserve">Решение о признании садового дома жилым домом или жилого дома садовым домом либо об отказе в признании садового дома жилым домом или жилого дома садовым домом должно быть принято по результатам рассмотрения соответствующего заявления и иных документов, указанных в </w:t>
      </w:r>
      <w:r w:rsidRPr="00B05387">
        <w:rPr>
          <w:sz w:val="24"/>
          <w:szCs w:val="24"/>
          <w:u w:val="single"/>
        </w:rPr>
        <w:t>пункте 28</w:t>
      </w:r>
      <w:r w:rsidRPr="00B05387">
        <w:rPr>
          <w:sz w:val="24"/>
          <w:szCs w:val="24"/>
        </w:rPr>
        <w:t xml:space="preserve"> настоящего Положения, уполномоченным органом местного самоуправления не позднее чем через 45 календарных дней со дня подачи заявления.</w:t>
      </w:r>
      <w:proofErr w:type="gramEnd"/>
    </w:p>
    <w:p w:rsidR="00B05387" w:rsidRPr="00B05387" w:rsidRDefault="00B05387" w:rsidP="00B05387">
      <w:pPr>
        <w:spacing w:line="276" w:lineRule="auto"/>
        <w:ind w:firstLine="709"/>
        <w:jc w:val="both"/>
        <w:rPr>
          <w:sz w:val="24"/>
          <w:szCs w:val="24"/>
        </w:rPr>
      </w:pPr>
      <w:bookmarkStart w:id="14" w:name="dst100203"/>
      <w:bookmarkEnd w:id="14"/>
      <w:r w:rsidRPr="00B05387">
        <w:rPr>
          <w:sz w:val="24"/>
          <w:szCs w:val="24"/>
        </w:rPr>
        <w:t xml:space="preserve">32. </w:t>
      </w:r>
      <w:proofErr w:type="gramStart"/>
      <w:r w:rsidRPr="00B05387">
        <w:rPr>
          <w:sz w:val="24"/>
          <w:szCs w:val="24"/>
        </w:rPr>
        <w:t xml:space="preserve">Администрация  </w:t>
      </w:r>
      <w:r w:rsidR="001919B3" w:rsidRPr="00B05387">
        <w:rPr>
          <w:sz w:val="24"/>
          <w:szCs w:val="24"/>
        </w:rPr>
        <w:t>сельского поселения Красносамарское</w:t>
      </w:r>
      <w:r w:rsidR="001919B3">
        <w:rPr>
          <w:sz w:val="24"/>
          <w:szCs w:val="24"/>
        </w:rPr>
        <w:t xml:space="preserve">, </w:t>
      </w:r>
      <w:r w:rsidRPr="00B05387">
        <w:rPr>
          <w:sz w:val="24"/>
          <w:szCs w:val="24"/>
        </w:rPr>
        <w:t>не позднее чем через 3 рабочих дня со дня принятия решения о признании садового дома жилым домом или жилого дома садовым домом</w:t>
      </w:r>
      <w:r w:rsidR="001919B3">
        <w:rPr>
          <w:sz w:val="24"/>
          <w:szCs w:val="24"/>
        </w:rPr>
        <w:t>,</w:t>
      </w:r>
      <w:r w:rsidRPr="00B05387">
        <w:rPr>
          <w:sz w:val="24"/>
          <w:szCs w:val="24"/>
        </w:rPr>
        <w:t xml:space="preserve"> направляет заявителю способом, указанным в заявлении, такое решение по форме согласно </w:t>
      </w:r>
      <w:hyperlink r:id="rId11" w:anchor="dst100221" w:history="1">
        <w:r w:rsidRPr="00B05387">
          <w:rPr>
            <w:sz w:val="24"/>
            <w:szCs w:val="24"/>
            <w:u w:val="single"/>
          </w:rPr>
          <w:t>приложению N 3</w:t>
        </w:r>
      </w:hyperlink>
      <w:r w:rsidRPr="00B05387">
        <w:rPr>
          <w:sz w:val="24"/>
          <w:szCs w:val="24"/>
        </w:rPr>
        <w:t>. В случае выбора заявителем в заявлении способа получения лично в многофункциональном центре такое решение направляется в указанный в настоящем пункте</w:t>
      </w:r>
      <w:proofErr w:type="gramEnd"/>
      <w:r w:rsidRPr="00B05387">
        <w:rPr>
          <w:sz w:val="24"/>
          <w:szCs w:val="24"/>
        </w:rPr>
        <w:t xml:space="preserve"> срок в многофункциональный центр.</w:t>
      </w:r>
    </w:p>
    <w:p w:rsidR="00B05387" w:rsidRPr="00B05387" w:rsidRDefault="00B05387" w:rsidP="00B05387">
      <w:pPr>
        <w:spacing w:line="276" w:lineRule="auto"/>
        <w:ind w:firstLine="709"/>
        <w:jc w:val="both"/>
        <w:rPr>
          <w:sz w:val="24"/>
          <w:szCs w:val="24"/>
        </w:rPr>
      </w:pPr>
      <w:bookmarkStart w:id="15" w:name="dst100204"/>
      <w:bookmarkEnd w:id="15"/>
      <w:r w:rsidRPr="00B05387">
        <w:rPr>
          <w:sz w:val="24"/>
          <w:szCs w:val="24"/>
        </w:rPr>
        <w:t>33. Решение об отказе в признании садового дома жилым домом или жилого дома садовым домом принимается в следующих случаях:</w:t>
      </w:r>
    </w:p>
    <w:p w:rsidR="00B05387" w:rsidRPr="00B05387" w:rsidRDefault="00B05387" w:rsidP="00B05387">
      <w:pPr>
        <w:spacing w:line="276" w:lineRule="auto"/>
        <w:ind w:firstLine="709"/>
        <w:jc w:val="both"/>
        <w:rPr>
          <w:sz w:val="24"/>
          <w:szCs w:val="24"/>
        </w:rPr>
      </w:pPr>
      <w:bookmarkStart w:id="16" w:name="dst100205"/>
      <w:bookmarkEnd w:id="16"/>
      <w:r w:rsidRPr="00B05387">
        <w:rPr>
          <w:sz w:val="24"/>
          <w:szCs w:val="24"/>
        </w:rPr>
        <w:t xml:space="preserve">а) непредставление заявителем документов, предусмотренных </w:t>
      </w:r>
      <w:hyperlink r:id="rId12" w:anchor="dst100196" w:history="1">
        <w:r w:rsidRPr="00B05387">
          <w:rPr>
            <w:sz w:val="24"/>
            <w:szCs w:val="24"/>
            <w:u w:val="single"/>
          </w:rPr>
          <w:t>подпунктами "а"</w:t>
        </w:r>
      </w:hyperlink>
      <w:r w:rsidRPr="00B05387">
        <w:rPr>
          <w:sz w:val="24"/>
          <w:szCs w:val="24"/>
        </w:rPr>
        <w:t xml:space="preserve"> и (или) </w:t>
      </w:r>
      <w:r w:rsidRPr="00B05387">
        <w:rPr>
          <w:sz w:val="24"/>
          <w:szCs w:val="24"/>
          <w:u w:val="single"/>
        </w:rPr>
        <w:t>"в" пункта 28</w:t>
      </w:r>
      <w:r w:rsidRPr="00B05387">
        <w:rPr>
          <w:sz w:val="24"/>
          <w:szCs w:val="24"/>
        </w:rPr>
        <w:t xml:space="preserve"> настоящего Положения;</w:t>
      </w:r>
    </w:p>
    <w:p w:rsidR="00B05387" w:rsidRPr="00B05387" w:rsidRDefault="00B05387" w:rsidP="00B05387">
      <w:pPr>
        <w:spacing w:line="276" w:lineRule="auto"/>
        <w:ind w:firstLine="709"/>
        <w:jc w:val="both"/>
        <w:rPr>
          <w:sz w:val="24"/>
          <w:szCs w:val="24"/>
        </w:rPr>
      </w:pPr>
      <w:bookmarkStart w:id="17" w:name="dst100206"/>
      <w:bookmarkEnd w:id="17"/>
      <w:r w:rsidRPr="00B05387">
        <w:rPr>
          <w:sz w:val="24"/>
          <w:szCs w:val="24"/>
        </w:rPr>
        <w:t xml:space="preserve">б) поступление в Администрацию </w:t>
      </w:r>
      <w:r w:rsidR="001919B3" w:rsidRPr="00B05387">
        <w:rPr>
          <w:sz w:val="24"/>
          <w:szCs w:val="24"/>
        </w:rPr>
        <w:t>сельского поселения Красносамарское</w:t>
      </w:r>
      <w:r w:rsidRPr="00B05387">
        <w:rPr>
          <w:sz w:val="24"/>
          <w:szCs w:val="24"/>
        </w:rPr>
        <w:t xml:space="preserve"> сведений, содержащихся в Едином государственном реестре недвижимости, о зарегистрированном праве собственности на садовый дом или жилой дом лица, не являющегося заявителем;</w:t>
      </w:r>
    </w:p>
    <w:p w:rsidR="00B05387" w:rsidRPr="00B05387" w:rsidRDefault="00B05387" w:rsidP="00B05387">
      <w:pPr>
        <w:spacing w:line="276" w:lineRule="auto"/>
        <w:ind w:firstLine="709"/>
        <w:jc w:val="both"/>
        <w:rPr>
          <w:sz w:val="24"/>
          <w:szCs w:val="24"/>
        </w:rPr>
      </w:pPr>
      <w:bookmarkStart w:id="18" w:name="dst100207"/>
      <w:bookmarkEnd w:id="18"/>
      <w:r w:rsidRPr="00B05387">
        <w:rPr>
          <w:sz w:val="24"/>
          <w:szCs w:val="24"/>
        </w:rPr>
        <w:t xml:space="preserve">в) поступление в Администрацию </w:t>
      </w:r>
      <w:r w:rsidR="001919B3" w:rsidRPr="00B05387">
        <w:rPr>
          <w:sz w:val="24"/>
          <w:szCs w:val="24"/>
        </w:rPr>
        <w:t>сельского поселения Красносамарское</w:t>
      </w:r>
      <w:r w:rsidRPr="00B05387">
        <w:rPr>
          <w:sz w:val="24"/>
          <w:szCs w:val="24"/>
        </w:rPr>
        <w:t xml:space="preserve"> уведомления об отсутствии в Едином государственном реестре недвижимости сведений о зарегистрированных правах на садовый дом или жилой дом, если правоустанавливающий документ, предусмотренный подпунктом «б» пункта 28 настоящего Положения, или нотариально заверенная копия такого документа не были представлены заявителем. </w:t>
      </w:r>
      <w:proofErr w:type="gramStart"/>
      <w:r w:rsidRPr="00B05387">
        <w:rPr>
          <w:sz w:val="24"/>
          <w:szCs w:val="24"/>
        </w:rPr>
        <w:t xml:space="preserve">Отказ в признании садового дома жилым домом или жилого дома садовым домом по указанному основанию допускается в случае, если Администрация </w:t>
      </w:r>
      <w:r w:rsidR="001919B3" w:rsidRPr="00B05387">
        <w:rPr>
          <w:sz w:val="24"/>
          <w:szCs w:val="24"/>
        </w:rPr>
        <w:t xml:space="preserve">сельского поселения Красносамарское </w:t>
      </w:r>
      <w:r w:rsidRPr="00B05387">
        <w:rPr>
          <w:sz w:val="24"/>
          <w:szCs w:val="24"/>
        </w:rPr>
        <w:t xml:space="preserve">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 предложил заявителю представить правоустанавливающий документ, предусмотренный </w:t>
      </w:r>
      <w:r w:rsidRPr="00B05387">
        <w:rPr>
          <w:sz w:val="24"/>
          <w:szCs w:val="24"/>
          <w:u w:val="single"/>
        </w:rPr>
        <w:t>подпунктом</w:t>
      </w:r>
      <w:proofErr w:type="gramEnd"/>
      <w:r w:rsidRPr="00B05387">
        <w:rPr>
          <w:sz w:val="24"/>
          <w:szCs w:val="24"/>
          <w:u w:val="single"/>
        </w:rPr>
        <w:t xml:space="preserve"> "б" пункта 28</w:t>
      </w:r>
      <w:r w:rsidRPr="00B05387">
        <w:rPr>
          <w:sz w:val="24"/>
          <w:szCs w:val="24"/>
        </w:rPr>
        <w:t xml:space="preserve"> настоящего Положения,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представлении правоустанавливающего документа;</w:t>
      </w:r>
    </w:p>
    <w:p w:rsidR="00B05387" w:rsidRPr="00B05387" w:rsidRDefault="00B05387" w:rsidP="00B05387">
      <w:pPr>
        <w:spacing w:line="276" w:lineRule="auto"/>
        <w:ind w:firstLine="709"/>
        <w:jc w:val="both"/>
        <w:rPr>
          <w:sz w:val="24"/>
          <w:szCs w:val="24"/>
        </w:rPr>
      </w:pPr>
      <w:bookmarkStart w:id="19" w:name="dst100208"/>
      <w:bookmarkEnd w:id="19"/>
      <w:r w:rsidRPr="00B05387">
        <w:rPr>
          <w:sz w:val="24"/>
          <w:szCs w:val="24"/>
        </w:rPr>
        <w:t>г) непредставление заявителем документа, предусмотренного подпунктом "г" пункта 28 настоящего Положения, в случае если садовый дом или жилой дом обременен правами третьих лиц;</w:t>
      </w:r>
    </w:p>
    <w:p w:rsidR="00B05387" w:rsidRPr="00B05387" w:rsidRDefault="00B05387" w:rsidP="00B05387">
      <w:pPr>
        <w:spacing w:line="276" w:lineRule="auto"/>
        <w:ind w:firstLine="709"/>
        <w:jc w:val="both"/>
        <w:rPr>
          <w:sz w:val="24"/>
          <w:szCs w:val="24"/>
        </w:rPr>
      </w:pPr>
      <w:bookmarkStart w:id="20" w:name="dst100209"/>
      <w:bookmarkEnd w:id="20"/>
      <w:r w:rsidRPr="00B05387">
        <w:rPr>
          <w:sz w:val="24"/>
          <w:szCs w:val="24"/>
        </w:rPr>
        <w:t>д) 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rsidR="00B05387" w:rsidRPr="00B05387" w:rsidRDefault="00B05387" w:rsidP="00B05387">
      <w:pPr>
        <w:spacing w:line="276" w:lineRule="auto"/>
        <w:ind w:firstLine="709"/>
        <w:jc w:val="both"/>
        <w:rPr>
          <w:sz w:val="24"/>
          <w:szCs w:val="24"/>
        </w:rPr>
      </w:pPr>
      <w:bookmarkStart w:id="21" w:name="dst100210"/>
      <w:bookmarkEnd w:id="21"/>
      <w:r w:rsidRPr="00B05387">
        <w:rPr>
          <w:sz w:val="24"/>
          <w:szCs w:val="24"/>
        </w:rPr>
        <w:lastRenderedPageBreak/>
        <w:t>е) использование жилого дома заявителем или иным лицом в качестве места постоянного проживания (при рассмотрении заявления о признании жилого дома садовым домом).</w:t>
      </w:r>
    </w:p>
    <w:p w:rsidR="00B05387" w:rsidRPr="00B05387" w:rsidRDefault="00B05387" w:rsidP="00B05387">
      <w:pPr>
        <w:spacing w:line="276" w:lineRule="auto"/>
        <w:ind w:firstLine="709"/>
        <w:jc w:val="both"/>
        <w:rPr>
          <w:sz w:val="24"/>
          <w:szCs w:val="24"/>
        </w:rPr>
      </w:pPr>
      <w:bookmarkStart w:id="22" w:name="dst100211"/>
      <w:bookmarkEnd w:id="22"/>
      <w:r w:rsidRPr="00B05387">
        <w:rPr>
          <w:sz w:val="24"/>
          <w:szCs w:val="24"/>
        </w:rPr>
        <w:t xml:space="preserve">34. Решение об отказе в признании садового дома жилым домом или жилого дома садовым домом должно содержать основания отказа с обязательной ссылкой на соответствующие положения, предусмотренные </w:t>
      </w:r>
      <w:r w:rsidRPr="00B05387">
        <w:rPr>
          <w:sz w:val="24"/>
          <w:szCs w:val="24"/>
          <w:u w:val="single"/>
        </w:rPr>
        <w:t xml:space="preserve">пунктом </w:t>
      </w:r>
      <w:r w:rsidRPr="00B05387">
        <w:rPr>
          <w:sz w:val="24"/>
          <w:szCs w:val="24"/>
        </w:rPr>
        <w:t>33 настоящего Положения.</w:t>
      </w:r>
    </w:p>
    <w:p w:rsidR="00B05387" w:rsidRPr="00B05387" w:rsidRDefault="00B05387" w:rsidP="00B05387">
      <w:pPr>
        <w:spacing w:line="276" w:lineRule="auto"/>
        <w:ind w:firstLine="709"/>
        <w:jc w:val="both"/>
        <w:rPr>
          <w:sz w:val="24"/>
          <w:szCs w:val="24"/>
        </w:rPr>
      </w:pPr>
      <w:bookmarkStart w:id="23" w:name="dst100212"/>
      <w:bookmarkEnd w:id="23"/>
      <w:r w:rsidRPr="00B05387">
        <w:rPr>
          <w:sz w:val="24"/>
          <w:szCs w:val="24"/>
        </w:rPr>
        <w:t>35. Решение об отказе в признании садового дома жилым домом или жилого дома садовым домом выдается или направляется указанным в заявлении способом заявителю не позднее чем через 3 рабочих дня со дня принятия такого решения и может быть обжаловано заявителем в судебном порядке.</w:t>
      </w:r>
    </w:p>
    <w:p w:rsidR="00B05387" w:rsidRPr="00FA2C2F" w:rsidRDefault="00B05387" w:rsidP="00B05387">
      <w:pPr>
        <w:spacing w:line="360" w:lineRule="auto"/>
        <w:ind w:firstLine="709"/>
        <w:jc w:val="both"/>
        <w:rPr>
          <w:sz w:val="24"/>
          <w:szCs w:val="24"/>
        </w:rPr>
      </w:pPr>
      <w:r w:rsidRPr="00FA2C2F">
        <w:rPr>
          <w:sz w:val="24"/>
          <w:szCs w:val="24"/>
        </w:rPr>
        <w:t> </w:t>
      </w:r>
    </w:p>
    <w:p w:rsidR="00B05387" w:rsidRDefault="00B05387" w:rsidP="001919B3">
      <w:pPr>
        <w:spacing w:line="360" w:lineRule="auto"/>
        <w:rPr>
          <w:color w:val="333333"/>
          <w:sz w:val="28"/>
          <w:szCs w:val="28"/>
        </w:rPr>
      </w:pPr>
      <w:r w:rsidRPr="00FA2C2F">
        <w:rPr>
          <w:sz w:val="24"/>
          <w:szCs w:val="24"/>
        </w:rPr>
        <w:t> </w:t>
      </w: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E7173A" w:rsidRDefault="00E7173A" w:rsidP="00B05387">
      <w:pPr>
        <w:pStyle w:val="a6"/>
        <w:ind w:firstLine="0"/>
        <w:jc w:val="right"/>
        <w:rPr>
          <w:color w:val="333333"/>
          <w:sz w:val="20"/>
          <w:szCs w:val="20"/>
        </w:rPr>
      </w:pPr>
    </w:p>
    <w:p w:rsidR="00B05387" w:rsidRPr="001919B3" w:rsidRDefault="00B05387" w:rsidP="00B05387">
      <w:pPr>
        <w:pStyle w:val="a6"/>
        <w:ind w:firstLine="0"/>
        <w:jc w:val="right"/>
        <w:rPr>
          <w:sz w:val="20"/>
          <w:szCs w:val="20"/>
        </w:rPr>
      </w:pPr>
      <w:r w:rsidRPr="001919B3">
        <w:rPr>
          <w:color w:val="333333"/>
          <w:sz w:val="20"/>
          <w:szCs w:val="20"/>
        </w:rPr>
        <w:lastRenderedPageBreak/>
        <w:t>Приложение № 1</w:t>
      </w:r>
      <w:r w:rsidRPr="001919B3">
        <w:rPr>
          <w:sz w:val="20"/>
          <w:szCs w:val="20"/>
        </w:rPr>
        <w:t xml:space="preserve"> </w:t>
      </w:r>
    </w:p>
    <w:p w:rsidR="00B05387" w:rsidRPr="001919B3" w:rsidRDefault="00B05387" w:rsidP="00B05387">
      <w:pPr>
        <w:pStyle w:val="a6"/>
        <w:ind w:firstLine="0"/>
        <w:jc w:val="right"/>
        <w:rPr>
          <w:sz w:val="20"/>
          <w:szCs w:val="20"/>
        </w:rPr>
      </w:pPr>
      <w:r w:rsidRPr="001919B3">
        <w:rPr>
          <w:sz w:val="20"/>
          <w:szCs w:val="20"/>
        </w:rPr>
        <w:t>к Положению о признании</w:t>
      </w:r>
    </w:p>
    <w:p w:rsidR="00B05387" w:rsidRPr="001919B3" w:rsidRDefault="00B05387" w:rsidP="00B05387">
      <w:pPr>
        <w:pStyle w:val="a6"/>
        <w:ind w:firstLine="0"/>
        <w:jc w:val="right"/>
        <w:rPr>
          <w:sz w:val="20"/>
          <w:szCs w:val="20"/>
        </w:rPr>
      </w:pPr>
      <w:r w:rsidRPr="001919B3">
        <w:rPr>
          <w:sz w:val="20"/>
          <w:szCs w:val="20"/>
        </w:rPr>
        <w:t>помещения жилым помещением, жилого</w:t>
      </w:r>
    </w:p>
    <w:p w:rsidR="00B05387" w:rsidRPr="001919B3" w:rsidRDefault="00B05387" w:rsidP="00B05387">
      <w:pPr>
        <w:pStyle w:val="a6"/>
        <w:ind w:firstLine="0"/>
        <w:jc w:val="right"/>
        <w:rPr>
          <w:sz w:val="20"/>
          <w:szCs w:val="20"/>
        </w:rPr>
      </w:pPr>
      <w:r w:rsidRPr="001919B3">
        <w:rPr>
          <w:sz w:val="20"/>
          <w:szCs w:val="20"/>
        </w:rPr>
        <w:t xml:space="preserve">помещения </w:t>
      </w:r>
      <w:proofErr w:type="gramStart"/>
      <w:r w:rsidRPr="001919B3">
        <w:rPr>
          <w:sz w:val="20"/>
          <w:szCs w:val="20"/>
        </w:rPr>
        <w:t>непригодным</w:t>
      </w:r>
      <w:proofErr w:type="gramEnd"/>
      <w:r w:rsidRPr="001919B3">
        <w:rPr>
          <w:sz w:val="20"/>
          <w:szCs w:val="20"/>
        </w:rPr>
        <w:t xml:space="preserve"> для проживания и</w:t>
      </w:r>
    </w:p>
    <w:p w:rsidR="00B05387" w:rsidRPr="001919B3" w:rsidRDefault="00B05387" w:rsidP="00B05387">
      <w:pPr>
        <w:pStyle w:val="a6"/>
        <w:ind w:firstLine="0"/>
        <w:jc w:val="right"/>
        <w:rPr>
          <w:sz w:val="20"/>
          <w:szCs w:val="20"/>
        </w:rPr>
      </w:pPr>
      <w:r w:rsidRPr="001919B3">
        <w:rPr>
          <w:sz w:val="20"/>
          <w:szCs w:val="20"/>
        </w:rPr>
        <w:t>многоквартирного дома аварийным и подлежащим</w:t>
      </w:r>
    </w:p>
    <w:p w:rsidR="00B05387" w:rsidRPr="001919B3" w:rsidRDefault="00B05387" w:rsidP="00B05387">
      <w:pPr>
        <w:pStyle w:val="a6"/>
        <w:ind w:firstLine="0"/>
        <w:jc w:val="right"/>
        <w:rPr>
          <w:sz w:val="20"/>
          <w:szCs w:val="20"/>
        </w:rPr>
      </w:pPr>
      <w:r w:rsidRPr="001919B3">
        <w:rPr>
          <w:sz w:val="20"/>
          <w:szCs w:val="20"/>
        </w:rPr>
        <w:t>сносу или реконструкции, садового дома жилым домом</w:t>
      </w:r>
    </w:p>
    <w:p w:rsidR="00B05387" w:rsidRPr="001919B3" w:rsidRDefault="00B05387" w:rsidP="00B05387">
      <w:pPr>
        <w:pStyle w:val="a6"/>
        <w:ind w:firstLine="0"/>
        <w:jc w:val="right"/>
        <w:rPr>
          <w:sz w:val="20"/>
          <w:szCs w:val="20"/>
        </w:rPr>
      </w:pPr>
      <w:r w:rsidRPr="001919B3">
        <w:rPr>
          <w:sz w:val="20"/>
          <w:szCs w:val="20"/>
        </w:rPr>
        <w:t xml:space="preserve"> и жилого дома садовым домом</w:t>
      </w:r>
    </w:p>
    <w:p w:rsidR="00B05387" w:rsidRDefault="00B05387" w:rsidP="00B05387">
      <w:pPr>
        <w:shd w:val="clear" w:color="auto" w:fill="FFFFFF"/>
        <w:ind w:firstLine="709"/>
        <w:jc w:val="both"/>
        <w:rPr>
          <w:color w:val="333333"/>
          <w:sz w:val="28"/>
          <w:szCs w:val="28"/>
        </w:rPr>
      </w:pPr>
    </w:p>
    <w:p w:rsidR="00B05387" w:rsidRDefault="00B05387" w:rsidP="00B05387">
      <w:pPr>
        <w:shd w:val="clear" w:color="auto" w:fill="FFFFFF"/>
        <w:ind w:firstLine="709"/>
        <w:jc w:val="both"/>
        <w:rPr>
          <w:color w:val="333333"/>
          <w:sz w:val="28"/>
          <w:szCs w:val="28"/>
        </w:rPr>
      </w:pP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b/>
          <w:sz w:val="22"/>
          <w:szCs w:val="22"/>
        </w:rPr>
      </w:pPr>
      <w:r w:rsidRPr="001919B3">
        <w:rPr>
          <w:rFonts w:ascii="Bookman Old Style" w:hAnsi="Bookman Old Style" w:cs="Courier New"/>
          <w:b/>
          <w:sz w:val="22"/>
          <w:szCs w:val="22"/>
        </w:rPr>
        <w:t>Заключение</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b/>
          <w:sz w:val="22"/>
          <w:szCs w:val="22"/>
        </w:rPr>
      </w:pPr>
      <w:r w:rsidRPr="001919B3">
        <w:rPr>
          <w:rFonts w:ascii="Bookman Old Style" w:hAnsi="Bookman Old Style" w:cs="Courier New"/>
          <w:b/>
          <w:sz w:val="22"/>
          <w:szCs w:val="22"/>
        </w:rPr>
        <w:t>об оценке соответствия помещения (многоквартирного дома)</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b/>
          <w:sz w:val="22"/>
          <w:szCs w:val="22"/>
        </w:rPr>
      </w:pPr>
      <w:r w:rsidRPr="001919B3">
        <w:rPr>
          <w:rFonts w:ascii="Bookman Old Style" w:hAnsi="Bookman Old Style" w:cs="Courier New"/>
          <w:b/>
          <w:sz w:val="22"/>
          <w:szCs w:val="22"/>
        </w:rPr>
        <w:t>требованиям, установленным в Положении о признании помещения</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b/>
          <w:sz w:val="22"/>
          <w:szCs w:val="22"/>
        </w:rPr>
      </w:pPr>
      <w:r w:rsidRPr="001919B3">
        <w:rPr>
          <w:rFonts w:ascii="Bookman Old Style" w:hAnsi="Bookman Old Style" w:cs="Courier New"/>
          <w:b/>
          <w:sz w:val="22"/>
          <w:szCs w:val="22"/>
        </w:rPr>
        <w:t>жилым помещением, жилого помещения непригодным для проживания,</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b/>
          <w:sz w:val="22"/>
          <w:szCs w:val="22"/>
        </w:rPr>
      </w:pPr>
      <w:r w:rsidRPr="001919B3">
        <w:rPr>
          <w:rFonts w:ascii="Bookman Old Style" w:hAnsi="Bookman Old Style" w:cs="Courier New"/>
          <w:b/>
          <w:sz w:val="22"/>
          <w:szCs w:val="22"/>
        </w:rPr>
        <w:t>многоквартирного дома аварийным и подлежащим сносу</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b/>
          <w:sz w:val="22"/>
          <w:szCs w:val="22"/>
        </w:rPr>
      </w:pPr>
      <w:r w:rsidRPr="001919B3">
        <w:rPr>
          <w:rFonts w:ascii="Bookman Old Style" w:hAnsi="Bookman Old Style" w:cs="Courier New"/>
          <w:b/>
          <w:sz w:val="22"/>
          <w:szCs w:val="22"/>
        </w:rPr>
        <w:t>или реконструкции, садового дома жилым домом</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b/>
          <w:sz w:val="22"/>
          <w:szCs w:val="22"/>
        </w:rPr>
      </w:pPr>
      <w:r w:rsidRPr="001919B3">
        <w:rPr>
          <w:rFonts w:ascii="Bookman Old Style" w:hAnsi="Bookman Old Style" w:cs="Courier New"/>
          <w:b/>
          <w:sz w:val="22"/>
          <w:szCs w:val="22"/>
        </w:rPr>
        <w:t>и жилого дома садовым домом</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1919B3" w:rsidP="00191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rPr>
      </w:pPr>
      <w:bookmarkStart w:id="24" w:name="dst100112"/>
      <w:bookmarkEnd w:id="24"/>
      <w:r w:rsidRPr="001919B3">
        <w:rPr>
          <w:rFonts w:ascii="Bookman Old Style" w:hAnsi="Bookman Old Style" w:cs="Courier New"/>
        </w:rPr>
        <w:t>N _______</w:t>
      </w:r>
      <w:r w:rsidR="00B05387" w:rsidRPr="001919B3">
        <w:rPr>
          <w:rFonts w:ascii="Bookman Old Style" w:hAnsi="Bookman Old Style" w:cs="Courier New"/>
        </w:rPr>
        <w:t xml:space="preserve"> _______________________________________</w:t>
      </w:r>
    </w:p>
    <w:p w:rsidR="00B05387" w:rsidRPr="001919B3" w:rsidRDefault="001919B3"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sz w:val="16"/>
          <w:szCs w:val="16"/>
        </w:rPr>
      </w:pPr>
      <w:r>
        <w:rPr>
          <w:rFonts w:ascii="Bookman Old Style" w:hAnsi="Bookman Old Style" w:cs="Courier New"/>
          <w:sz w:val="16"/>
          <w:szCs w:val="16"/>
        </w:rPr>
        <w:tab/>
      </w:r>
      <w:r>
        <w:rPr>
          <w:rFonts w:ascii="Bookman Old Style" w:hAnsi="Bookman Old Style" w:cs="Courier New"/>
          <w:sz w:val="16"/>
          <w:szCs w:val="16"/>
        </w:rPr>
        <w:tab/>
      </w:r>
      <w:r>
        <w:rPr>
          <w:rFonts w:ascii="Bookman Old Style" w:hAnsi="Bookman Old Style" w:cs="Courier New"/>
          <w:sz w:val="16"/>
          <w:szCs w:val="16"/>
        </w:rPr>
        <w:tab/>
      </w:r>
      <w:r w:rsidR="00B05387" w:rsidRPr="001919B3">
        <w:rPr>
          <w:rFonts w:ascii="Bookman Old Style" w:hAnsi="Bookman Old Style" w:cs="Courier New"/>
          <w:sz w:val="16"/>
          <w:szCs w:val="16"/>
        </w:rPr>
        <w:t xml:space="preserve">                                           (дата)</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w:t>
      </w:r>
      <w:r w:rsidR="001919B3">
        <w:rPr>
          <w:rFonts w:ascii="Bookman Old Style" w:hAnsi="Bookman Old Style" w:cs="Courier New"/>
        </w:rPr>
        <w:t>___________________________</w:t>
      </w:r>
      <w:r w:rsidRPr="001919B3">
        <w:rPr>
          <w:rFonts w:ascii="Bookman Old Style" w:hAnsi="Bookman Old Style" w:cs="Courier New"/>
        </w:rPr>
        <w:t>___________________________________________________________</w:t>
      </w:r>
    </w:p>
    <w:p w:rsidR="00B05387" w:rsidRPr="001919B3" w:rsidRDefault="00B05387" w:rsidP="00191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1919B3">
        <w:rPr>
          <w:rFonts w:ascii="Bookman Old Style" w:hAnsi="Bookman Old Style" w:cs="Courier New"/>
          <w:sz w:val="16"/>
          <w:szCs w:val="16"/>
        </w:rPr>
        <w:t>(месторасположение помещения, в том числе наименования</w:t>
      </w:r>
      <w:r w:rsidR="001919B3">
        <w:rPr>
          <w:rFonts w:ascii="Bookman Old Style" w:hAnsi="Bookman Old Style" w:cs="Courier New"/>
          <w:sz w:val="16"/>
          <w:szCs w:val="16"/>
        </w:rPr>
        <w:t xml:space="preserve"> </w:t>
      </w:r>
      <w:r w:rsidRPr="001919B3">
        <w:rPr>
          <w:rFonts w:ascii="Bookman Old Style" w:hAnsi="Bookman Old Style" w:cs="Courier New"/>
          <w:sz w:val="16"/>
          <w:szCs w:val="16"/>
        </w:rPr>
        <w:t>населенного пункта и улицы, номера дома и квартиры)</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25" w:name="dst100172"/>
      <w:bookmarkEnd w:id="25"/>
      <w:r w:rsidRPr="001919B3">
        <w:rPr>
          <w:rFonts w:ascii="Bookman Old Style" w:hAnsi="Bookman Old Style" w:cs="Courier New"/>
        </w:rPr>
        <w:t xml:space="preserve">    Межведомственная комиссия, </w:t>
      </w:r>
      <w:r w:rsidR="001919B3">
        <w:rPr>
          <w:rFonts w:ascii="Bookman Old Style" w:hAnsi="Bookman Old Style" w:cs="Courier New"/>
        </w:rPr>
        <w:t xml:space="preserve">назначенная </w:t>
      </w:r>
      <w:r w:rsidRPr="001919B3">
        <w:rPr>
          <w:rFonts w:ascii="Bookman Old Style" w:hAnsi="Bookman Old Style" w:cs="Courier New"/>
        </w:rPr>
        <w:t>_</w:t>
      </w:r>
      <w:r w:rsidR="001919B3">
        <w:rPr>
          <w:rFonts w:ascii="Bookman Old Style" w:hAnsi="Bookman Old Style" w:cs="Courier New"/>
        </w:rPr>
        <w:t>___________________________________________</w:t>
      </w:r>
    </w:p>
    <w:p w:rsidR="00B05387" w:rsidRPr="001919B3" w:rsidRDefault="001919B3"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Pr>
          <w:rFonts w:ascii="Bookman Old Style" w:hAnsi="Bookman Old Style" w:cs="Courier New"/>
        </w:rPr>
        <w:t>____________________________________________________________________________________________</w:t>
      </w:r>
      <w:r w:rsidR="00B05387" w:rsidRPr="001919B3">
        <w:rPr>
          <w:rFonts w:ascii="Bookman Old Style" w:hAnsi="Bookman Old Style" w:cs="Courier New"/>
        </w:rPr>
        <w:t>,</w:t>
      </w:r>
    </w:p>
    <w:p w:rsidR="00B05387" w:rsidRPr="001919B3" w:rsidRDefault="00B05387" w:rsidP="00191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1919B3">
        <w:rPr>
          <w:rFonts w:ascii="Bookman Old Style" w:hAnsi="Bookman Old Style" w:cs="Courier New"/>
          <w:sz w:val="16"/>
          <w:szCs w:val="16"/>
        </w:rPr>
        <w:t>(кем назначена, наименование фед</w:t>
      </w:r>
      <w:r w:rsidR="001919B3">
        <w:rPr>
          <w:rFonts w:ascii="Bookman Old Style" w:hAnsi="Bookman Old Style" w:cs="Courier New"/>
          <w:sz w:val="16"/>
          <w:szCs w:val="16"/>
        </w:rPr>
        <w:t>ерального органа исполнительной</w:t>
      </w:r>
      <w:r w:rsidRPr="001919B3">
        <w:rPr>
          <w:rFonts w:ascii="Bookman Old Style" w:hAnsi="Bookman Old Style" w:cs="Courier New"/>
          <w:sz w:val="16"/>
          <w:szCs w:val="16"/>
        </w:rPr>
        <w:t xml:space="preserve"> власти, органа исполнител</w:t>
      </w:r>
      <w:r w:rsidR="001919B3">
        <w:rPr>
          <w:rFonts w:ascii="Bookman Old Style" w:hAnsi="Bookman Old Style" w:cs="Courier New"/>
          <w:sz w:val="16"/>
          <w:szCs w:val="16"/>
        </w:rPr>
        <w:t>ьной власти субъекта Российской</w:t>
      </w:r>
      <w:r w:rsidRPr="001919B3">
        <w:rPr>
          <w:rFonts w:ascii="Bookman Old Style" w:hAnsi="Bookman Old Style" w:cs="Courier New"/>
          <w:sz w:val="16"/>
          <w:szCs w:val="16"/>
        </w:rPr>
        <w:t xml:space="preserve"> Федерации, органа местного само</w:t>
      </w:r>
      <w:r w:rsidR="001919B3">
        <w:rPr>
          <w:rFonts w:ascii="Bookman Old Style" w:hAnsi="Bookman Old Style" w:cs="Courier New"/>
          <w:sz w:val="16"/>
          <w:szCs w:val="16"/>
        </w:rPr>
        <w:t>управления, дата, номер решения</w:t>
      </w:r>
      <w:r w:rsidRPr="001919B3">
        <w:rPr>
          <w:rFonts w:ascii="Bookman Old Style" w:hAnsi="Bookman Old Style" w:cs="Courier New"/>
          <w:sz w:val="16"/>
          <w:szCs w:val="16"/>
        </w:rPr>
        <w:t xml:space="preserve"> о созыве комиссии)</w:t>
      </w:r>
    </w:p>
    <w:p w:rsidR="001919B3" w:rsidRDefault="001919B3"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в составе председателя ________________________________</w:t>
      </w:r>
      <w:r w:rsidR="001919B3">
        <w:rPr>
          <w:rFonts w:ascii="Bookman Old Style" w:hAnsi="Bookman Old Style" w:cs="Courier New"/>
        </w:rPr>
        <w:t>________________________</w:t>
      </w:r>
      <w:r w:rsidRPr="001919B3">
        <w:rPr>
          <w:rFonts w:ascii="Bookman Old Style" w:hAnsi="Bookman Old Style" w:cs="Courier New"/>
        </w:rPr>
        <w:t>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________________________________________</w:t>
      </w:r>
      <w:r w:rsidR="001919B3">
        <w:rPr>
          <w:rFonts w:ascii="Bookman Old Style" w:hAnsi="Bookman Old Style" w:cs="Courier New"/>
        </w:rPr>
        <w:t>__________________________</w:t>
      </w:r>
      <w:r w:rsidRPr="001919B3">
        <w:rPr>
          <w:rFonts w:ascii="Bookman Old Style" w:hAnsi="Bookman Old Style" w:cs="Courier New"/>
        </w:rPr>
        <w:t>__________________________</w:t>
      </w:r>
    </w:p>
    <w:p w:rsidR="00B05387" w:rsidRPr="001919B3" w:rsidRDefault="00B05387" w:rsidP="00191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1919B3">
        <w:rPr>
          <w:rFonts w:ascii="Bookman Old Style" w:hAnsi="Bookman Old Style" w:cs="Courier New"/>
          <w:sz w:val="16"/>
          <w:szCs w:val="16"/>
        </w:rPr>
        <w:t>(</w:t>
      </w:r>
      <w:proofErr w:type="spellStart"/>
      <w:r w:rsidRPr="001919B3">
        <w:rPr>
          <w:rFonts w:ascii="Bookman Old Style" w:hAnsi="Bookman Old Style" w:cs="Courier New"/>
          <w:sz w:val="16"/>
          <w:szCs w:val="16"/>
        </w:rPr>
        <w:t>ф.и.</w:t>
      </w:r>
      <w:proofErr w:type="gramStart"/>
      <w:r w:rsidRPr="001919B3">
        <w:rPr>
          <w:rFonts w:ascii="Bookman Old Style" w:hAnsi="Bookman Old Style" w:cs="Courier New"/>
          <w:sz w:val="16"/>
          <w:szCs w:val="16"/>
        </w:rPr>
        <w:t>о</w:t>
      </w:r>
      <w:proofErr w:type="gramEnd"/>
      <w:r w:rsidRPr="001919B3">
        <w:rPr>
          <w:rFonts w:ascii="Bookman Old Style" w:hAnsi="Bookman Old Style" w:cs="Courier New"/>
          <w:sz w:val="16"/>
          <w:szCs w:val="16"/>
        </w:rPr>
        <w:t>.</w:t>
      </w:r>
      <w:proofErr w:type="spellEnd"/>
      <w:r w:rsidRPr="001919B3">
        <w:rPr>
          <w:rFonts w:ascii="Bookman Old Style" w:hAnsi="Bookman Old Style" w:cs="Courier New"/>
          <w:sz w:val="16"/>
          <w:szCs w:val="16"/>
        </w:rPr>
        <w:t xml:space="preserve">, </w:t>
      </w:r>
      <w:proofErr w:type="gramStart"/>
      <w:r w:rsidRPr="001919B3">
        <w:rPr>
          <w:rFonts w:ascii="Bookman Old Style" w:hAnsi="Bookman Old Style" w:cs="Courier New"/>
          <w:sz w:val="16"/>
          <w:szCs w:val="16"/>
        </w:rPr>
        <w:t>занимаемая</w:t>
      </w:r>
      <w:proofErr w:type="gramEnd"/>
      <w:r w:rsidRPr="001919B3">
        <w:rPr>
          <w:rFonts w:ascii="Bookman Old Style" w:hAnsi="Bookman Old Style" w:cs="Courier New"/>
          <w:sz w:val="16"/>
          <w:szCs w:val="16"/>
        </w:rPr>
        <w:t xml:space="preserve"> должность и место работы)</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и членов комиссии __________________</w:t>
      </w:r>
      <w:r w:rsidR="001919B3">
        <w:rPr>
          <w:rFonts w:ascii="Bookman Old Style" w:hAnsi="Bookman Old Style" w:cs="Courier New"/>
        </w:rPr>
        <w:t>_________________________</w:t>
      </w:r>
      <w:r w:rsidRPr="001919B3">
        <w:rPr>
          <w:rFonts w:ascii="Bookman Old Style" w:hAnsi="Bookman Old Style" w:cs="Courier New"/>
        </w:rPr>
        <w:t>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w:t>
      </w:r>
      <w:r w:rsidR="001919B3">
        <w:rPr>
          <w:rFonts w:ascii="Bookman Old Style" w:hAnsi="Bookman Old Style" w:cs="Courier New"/>
        </w:rPr>
        <w:t>_____________________________________________________________________________________________________________________________________________________________________________________________________________________</w:t>
      </w:r>
      <w:r w:rsidRPr="001919B3">
        <w:rPr>
          <w:rFonts w:ascii="Bookman Old Style" w:hAnsi="Bookman Old Style" w:cs="Courier New"/>
        </w:rPr>
        <w:t>_____________________________________</w:t>
      </w:r>
    </w:p>
    <w:p w:rsidR="00B05387" w:rsidRPr="001919B3" w:rsidRDefault="00B05387" w:rsidP="00191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1919B3">
        <w:rPr>
          <w:rFonts w:ascii="Bookman Old Style" w:hAnsi="Bookman Old Style" w:cs="Courier New"/>
          <w:sz w:val="16"/>
          <w:szCs w:val="16"/>
        </w:rPr>
        <w:t>(</w:t>
      </w:r>
      <w:proofErr w:type="spellStart"/>
      <w:r w:rsidRPr="001919B3">
        <w:rPr>
          <w:rFonts w:ascii="Bookman Old Style" w:hAnsi="Bookman Old Style" w:cs="Courier New"/>
          <w:sz w:val="16"/>
          <w:szCs w:val="16"/>
        </w:rPr>
        <w:t>ф.и.</w:t>
      </w:r>
      <w:proofErr w:type="gramStart"/>
      <w:r w:rsidRPr="001919B3">
        <w:rPr>
          <w:rFonts w:ascii="Bookman Old Style" w:hAnsi="Bookman Old Style" w:cs="Courier New"/>
          <w:sz w:val="16"/>
          <w:szCs w:val="16"/>
        </w:rPr>
        <w:t>о</w:t>
      </w:r>
      <w:proofErr w:type="gramEnd"/>
      <w:r w:rsidRPr="001919B3">
        <w:rPr>
          <w:rFonts w:ascii="Bookman Old Style" w:hAnsi="Bookman Old Style" w:cs="Courier New"/>
          <w:sz w:val="16"/>
          <w:szCs w:val="16"/>
        </w:rPr>
        <w:t>.</w:t>
      </w:r>
      <w:proofErr w:type="spellEnd"/>
      <w:r w:rsidRPr="001919B3">
        <w:rPr>
          <w:rFonts w:ascii="Bookman Old Style" w:hAnsi="Bookman Old Style" w:cs="Courier New"/>
          <w:sz w:val="16"/>
          <w:szCs w:val="16"/>
        </w:rPr>
        <w:t xml:space="preserve">, </w:t>
      </w:r>
      <w:proofErr w:type="gramStart"/>
      <w:r w:rsidRPr="001919B3">
        <w:rPr>
          <w:rFonts w:ascii="Bookman Old Style" w:hAnsi="Bookman Old Style" w:cs="Courier New"/>
          <w:sz w:val="16"/>
          <w:szCs w:val="16"/>
        </w:rPr>
        <w:t>занимаемая</w:t>
      </w:r>
      <w:proofErr w:type="gramEnd"/>
      <w:r w:rsidRPr="001919B3">
        <w:rPr>
          <w:rFonts w:ascii="Bookman Old Style" w:hAnsi="Bookman Old Style" w:cs="Courier New"/>
          <w:sz w:val="16"/>
          <w:szCs w:val="16"/>
        </w:rPr>
        <w:t xml:space="preserve"> должность и место работы)</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при участии приглашенных экспертов __</w:t>
      </w:r>
      <w:r w:rsidR="001919B3">
        <w:rPr>
          <w:rFonts w:ascii="Bookman Old Style" w:hAnsi="Bookman Old Style" w:cs="Courier New"/>
        </w:rPr>
        <w:t>______________________</w:t>
      </w:r>
      <w:r w:rsidRPr="001919B3">
        <w:rPr>
          <w:rFonts w:ascii="Bookman Old Style" w:hAnsi="Bookman Old Style" w:cs="Courier New"/>
        </w:rPr>
        <w:t>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________________________________________________________________</w:t>
      </w:r>
      <w:r w:rsidR="001919B3">
        <w:rPr>
          <w:rFonts w:ascii="Bookman Old Style" w:hAnsi="Bookman Old Style" w:cs="Courier New"/>
        </w:rPr>
        <w:t>___________________________</w:t>
      </w:r>
      <w:r w:rsidRPr="001919B3">
        <w:rPr>
          <w:rFonts w:ascii="Bookman Old Style" w:hAnsi="Bookman Old Style" w:cs="Courier New"/>
        </w:rPr>
        <w:t>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__________________________________________________________________</w:t>
      </w:r>
      <w:r w:rsidR="001919B3">
        <w:rPr>
          <w:rFonts w:ascii="Bookman Old Style" w:hAnsi="Bookman Old Style" w:cs="Courier New"/>
        </w:rPr>
        <w:t>___________________________</w:t>
      </w:r>
    </w:p>
    <w:p w:rsidR="00B05387" w:rsidRPr="001919B3" w:rsidRDefault="00B05387" w:rsidP="00191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1919B3">
        <w:rPr>
          <w:rFonts w:ascii="Bookman Old Style" w:hAnsi="Bookman Old Style" w:cs="Courier New"/>
          <w:sz w:val="16"/>
          <w:szCs w:val="16"/>
        </w:rPr>
        <w:t>(</w:t>
      </w:r>
      <w:proofErr w:type="spellStart"/>
      <w:r w:rsidRPr="001919B3">
        <w:rPr>
          <w:rFonts w:ascii="Bookman Old Style" w:hAnsi="Bookman Old Style" w:cs="Courier New"/>
          <w:sz w:val="16"/>
          <w:szCs w:val="16"/>
        </w:rPr>
        <w:t>ф.и.</w:t>
      </w:r>
      <w:proofErr w:type="gramStart"/>
      <w:r w:rsidRPr="001919B3">
        <w:rPr>
          <w:rFonts w:ascii="Bookman Old Style" w:hAnsi="Bookman Old Style" w:cs="Courier New"/>
          <w:sz w:val="16"/>
          <w:szCs w:val="16"/>
        </w:rPr>
        <w:t>о</w:t>
      </w:r>
      <w:proofErr w:type="gramEnd"/>
      <w:r w:rsidRPr="001919B3">
        <w:rPr>
          <w:rFonts w:ascii="Bookman Old Style" w:hAnsi="Bookman Old Style" w:cs="Courier New"/>
          <w:sz w:val="16"/>
          <w:szCs w:val="16"/>
        </w:rPr>
        <w:t>.</w:t>
      </w:r>
      <w:proofErr w:type="spellEnd"/>
      <w:r w:rsidRPr="001919B3">
        <w:rPr>
          <w:rFonts w:ascii="Bookman Old Style" w:hAnsi="Bookman Old Style" w:cs="Courier New"/>
          <w:sz w:val="16"/>
          <w:szCs w:val="16"/>
        </w:rPr>
        <w:t xml:space="preserve">, </w:t>
      </w:r>
      <w:proofErr w:type="gramStart"/>
      <w:r w:rsidRPr="001919B3">
        <w:rPr>
          <w:rFonts w:ascii="Bookman Old Style" w:hAnsi="Bookman Old Style" w:cs="Courier New"/>
          <w:sz w:val="16"/>
          <w:szCs w:val="16"/>
        </w:rPr>
        <w:t>занимаемая</w:t>
      </w:r>
      <w:proofErr w:type="gramEnd"/>
      <w:r w:rsidRPr="001919B3">
        <w:rPr>
          <w:rFonts w:ascii="Bookman Old Style" w:hAnsi="Bookman Old Style" w:cs="Courier New"/>
          <w:sz w:val="16"/>
          <w:szCs w:val="16"/>
        </w:rPr>
        <w:t xml:space="preserve"> должность и место работы)</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и приглашенного собственника помещения или уполномоченного им лица</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w:t>
      </w:r>
      <w:r w:rsidR="00E7173A">
        <w:rPr>
          <w:rFonts w:ascii="Bookman Old Style" w:hAnsi="Bookman Old Style" w:cs="Courier New"/>
        </w:rPr>
        <w:t>___________________________</w:t>
      </w:r>
      <w:r w:rsidRPr="001919B3">
        <w:rPr>
          <w:rFonts w:ascii="Bookman Old Style" w:hAnsi="Bookman Old Style" w:cs="Courier New"/>
        </w:rPr>
        <w:t>________________________________________________</w:t>
      </w:r>
    </w:p>
    <w:p w:rsidR="00B05387" w:rsidRPr="00E7173A" w:rsidRDefault="00B05387" w:rsidP="00E71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E7173A">
        <w:rPr>
          <w:rFonts w:ascii="Bookman Old Style" w:hAnsi="Bookman Old Style" w:cs="Courier New"/>
          <w:sz w:val="16"/>
          <w:szCs w:val="16"/>
        </w:rPr>
        <w:t>(</w:t>
      </w:r>
      <w:proofErr w:type="spellStart"/>
      <w:r w:rsidRPr="00E7173A">
        <w:rPr>
          <w:rFonts w:ascii="Bookman Old Style" w:hAnsi="Bookman Old Style" w:cs="Courier New"/>
          <w:sz w:val="16"/>
          <w:szCs w:val="16"/>
        </w:rPr>
        <w:t>ф.и.</w:t>
      </w:r>
      <w:proofErr w:type="gramStart"/>
      <w:r w:rsidRPr="00E7173A">
        <w:rPr>
          <w:rFonts w:ascii="Bookman Old Style" w:hAnsi="Bookman Old Style" w:cs="Courier New"/>
          <w:sz w:val="16"/>
          <w:szCs w:val="16"/>
        </w:rPr>
        <w:t>о</w:t>
      </w:r>
      <w:proofErr w:type="gramEnd"/>
      <w:r w:rsidRPr="00E7173A">
        <w:rPr>
          <w:rFonts w:ascii="Bookman Old Style" w:hAnsi="Bookman Old Style" w:cs="Courier New"/>
          <w:sz w:val="16"/>
          <w:szCs w:val="16"/>
        </w:rPr>
        <w:t>.</w:t>
      </w:r>
      <w:proofErr w:type="spellEnd"/>
      <w:r w:rsidRPr="00E7173A">
        <w:rPr>
          <w:rFonts w:ascii="Bookman Old Style" w:hAnsi="Bookman Old Style" w:cs="Courier New"/>
          <w:sz w:val="16"/>
          <w:szCs w:val="16"/>
        </w:rPr>
        <w:t xml:space="preserve">, </w:t>
      </w:r>
      <w:proofErr w:type="gramStart"/>
      <w:r w:rsidRPr="00E7173A">
        <w:rPr>
          <w:rFonts w:ascii="Bookman Old Style" w:hAnsi="Bookman Old Style" w:cs="Courier New"/>
          <w:sz w:val="16"/>
          <w:szCs w:val="16"/>
        </w:rPr>
        <w:t>занимаемая</w:t>
      </w:r>
      <w:proofErr w:type="gramEnd"/>
      <w:r w:rsidRPr="00E7173A">
        <w:rPr>
          <w:rFonts w:ascii="Bookman Old Style" w:hAnsi="Bookman Old Style" w:cs="Courier New"/>
          <w:sz w:val="16"/>
          <w:szCs w:val="16"/>
        </w:rPr>
        <w:t xml:space="preserve"> должность и место работы)</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по результатам рассмотренных документов _______</w:t>
      </w:r>
      <w:r w:rsidR="00E7173A">
        <w:rPr>
          <w:rFonts w:ascii="Bookman Old Style" w:hAnsi="Bookman Old Style" w:cs="Courier New"/>
        </w:rPr>
        <w:t>______________________</w:t>
      </w:r>
      <w:r w:rsidRPr="001919B3">
        <w:rPr>
          <w:rFonts w:ascii="Bookman Old Style" w:hAnsi="Bookman Old Style" w:cs="Courier New"/>
        </w:rPr>
        <w:t>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__________________________________________________________________</w:t>
      </w:r>
    </w:p>
    <w:p w:rsidR="00B05387" w:rsidRPr="00E7173A" w:rsidRDefault="00B05387" w:rsidP="00E71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E7173A">
        <w:rPr>
          <w:rFonts w:ascii="Bookman Old Style" w:hAnsi="Bookman Old Style" w:cs="Courier New"/>
          <w:sz w:val="16"/>
          <w:szCs w:val="16"/>
        </w:rPr>
        <w:t>(приводится перечень документов)</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и   на  основании акта межведомственной комиссии, составленного </w:t>
      </w:r>
      <w:proofErr w:type="gramStart"/>
      <w:r w:rsidRPr="001919B3">
        <w:rPr>
          <w:rFonts w:ascii="Bookman Old Style" w:hAnsi="Bookman Old Style" w:cs="Courier New"/>
        </w:rPr>
        <w:t>по</w:t>
      </w:r>
      <w:proofErr w:type="gramEnd"/>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результатам обследования, ______</w:t>
      </w:r>
      <w:r w:rsidR="00E7173A">
        <w:rPr>
          <w:rFonts w:ascii="Bookman Old Style" w:hAnsi="Bookman Old Style" w:cs="Courier New"/>
        </w:rPr>
        <w:t>_________________________</w:t>
      </w:r>
      <w:r w:rsidRPr="001919B3">
        <w:rPr>
          <w:rFonts w:ascii="Bookman Old Style" w:hAnsi="Bookman Old Style" w:cs="Courier New"/>
        </w:rPr>
        <w:t>__________________________________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___________________________________________________________</w:t>
      </w:r>
      <w:r w:rsidR="00E7173A">
        <w:rPr>
          <w:rFonts w:ascii="Bookman Old Style" w:hAnsi="Bookman Old Style" w:cs="Courier New"/>
        </w:rPr>
        <w:t>___________________________</w:t>
      </w:r>
      <w:r w:rsidRPr="001919B3">
        <w:rPr>
          <w:rFonts w:ascii="Bookman Old Style" w:hAnsi="Bookman Old Style" w:cs="Courier New"/>
        </w:rPr>
        <w:t>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__________________________________________________________________</w:t>
      </w:r>
      <w:r w:rsidR="00E7173A">
        <w:rPr>
          <w:rFonts w:ascii="Bookman Old Style" w:hAnsi="Bookman Old Style" w:cs="Courier New"/>
        </w:rPr>
        <w:t>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__________________________________________________________________</w:t>
      </w:r>
      <w:r w:rsidR="00E7173A">
        <w:rPr>
          <w:rFonts w:ascii="Bookman Old Style" w:hAnsi="Bookman Old Style" w:cs="Courier New"/>
        </w:rPr>
        <w:t>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__________________________________________________________________</w:t>
      </w:r>
      <w:r w:rsidR="00E7173A">
        <w:rPr>
          <w:rFonts w:ascii="Bookman Old Style" w:hAnsi="Bookman Old Style" w:cs="Courier New"/>
        </w:rPr>
        <w:t>___________________________</w:t>
      </w:r>
    </w:p>
    <w:p w:rsidR="00B05387" w:rsidRPr="00E7173A" w:rsidRDefault="00B05387" w:rsidP="00E71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E7173A">
        <w:rPr>
          <w:rFonts w:ascii="Bookman Old Style" w:hAnsi="Bookman Old Style" w:cs="Courier New"/>
          <w:sz w:val="16"/>
          <w:szCs w:val="16"/>
        </w:rPr>
        <w:t>(приводится заключение, взятое из акта обследования (в случае</w:t>
      </w:r>
      <w:r w:rsidR="00E7173A">
        <w:rPr>
          <w:rFonts w:ascii="Bookman Old Style" w:hAnsi="Bookman Old Style" w:cs="Courier New"/>
          <w:sz w:val="16"/>
          <w:szCs w:val="16"/>
        </w:rPr>
        <w:t xml:space="preserve"> </w:t>
      </w:r>
      <w:r w:rsidRPr="00E7173A">
        <w:rPr>
          <w:rFonts w:ascii="Bookman Old Style" w:hAnsi="Bookman Old Style" w:cs="Courier New"/>
          <w:sz w:val="16"/>
          <w:szCs w:val="16"/>
        </w:rPr>
        <w:t>проведения обследования), ил</w:t>
      </w:r>
      <w:r w:rsidR="00E7173A">
        <w:rPr>
          <w:rFonts w:ascii="Bookman Old Style" w:hAnsi="Bookman Old Style" w:cs="Courier New"/>
          <w:sz w:val="16"/>
          <w:szCs w:val="16"/>
        </w:rPr>
        <w:t xml:space="preserve">и указывается, что на основании </w:t>
      </w:r>
      <w:r w:rsidRPr="00E7173A">
        <w:rPr>
          <w:rFonts w:ascii="Bookman Old Style" w:hAnsi="Bookman Old Style" w:cs="Courier New"/>
          <w:sz w:val="16"/>
          <w:szCs w:val="16"/>
        </w:rPr>
        <w:t>решения межведомственной комиссии обследование не проводилось)</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приняла заключение о ___________</w:t>
      </w:r>
      <w:r w:rsidR="00E7173A">
        <w:rPr>
          <w:rFonts w:ascii="Bookman Old Style" w:hAnsi="Bookman Old Style" w:cs="Courier New"/>
        </w:rPr>
        <w:t>________________________</w:t>
      </w:r>
      <w:r w:rsidRPr="001919B3">
        <w:rPr>
          <w:rFonts w:ascii="Bookman Old Style" w:hAnsi="Bookman Old Style" w:cs="Courier New"/>
        </w:rPr>
        <w:t>__________________________________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__________________________________________________________</w:t>
      </w:r>
      <w:r w:rsidR="00E7173A">
        <w:rPr>
          <w:rFonts w:ascii="Bookman Old Style" w:hAnsi="Bookman Old Style" w:cs="Courier New"/>
        </w:rPr>
        <w:t>________________________________________________________________________________________________________________________</w:t>
      </w:r>
      <w:r w:rsidRPr="001919B3">
        <w:rPr>
          <w:rFonts w:ascii="Bookman Old Style" w:hAnsi="Bookman Old Style" w:cs="Courier New"/>
        </w:rPr>
        <w:t>________</w:t>
      </w:r>
    </w:p>
    <w:p w:rsidR="00B05387" w:rsidRPr="00E7173A" w:rsidRDefault="00B05387" w:rsidP="00E71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proofErr w:type="gramStart"/>
      <w:r w:rsidRPr="001919B3">
        <w:rPr>
          <w:rFonts w:ascii="Bookman Old Style" w:hAnsi="Bookman Old Style" w:cs="Courier New"/>
        </w:rPr>
        <w:t>(</w:t>
      </w:r>
      <w:r w:rsidRPr="00E7173A">
        <w:rPr>
          <w:rFonts w:ascii="Bookman Old Style" w:hAnsi="Bookman Old Style" w:cs="Courier New"/>
          <w:sz w:val="16"/>
          <w:szCs w:val="16"/>
        </w:rPr>
        <w:t>приводится обоснование принятого межведомственной комиссией</w:t>
      </w:r>
      <w:r w:rsidR="00E7173A">
        <w:rPr>
          <w:rFonts w:ascii="Bookman Old Style" w:hAnsi="Bookman Old Style" w:cs="Courier New"/>
          <w:sz w:val="16"/>
          <w:szCs w:val="16"/>
        </w:rPr>
        <w:t xml:space="preserve"> </w:t>
      </w:r>
      <w:r w:rsidRPr="00E7173A">
        <w:rPr>
          <w:rFonts w:ascii="Bookman Old Style" w:hAnsi="Bookman Old Style" w:cs="Courier New"/>
          <w:sz w:val="16"/>
          <w:szCs w:val="16"/>
        </w:rPr>
        <w:t>заключения о</w:t>
      </w:r>
      <w:r w:rsidR="00E7173A">
        <w:rPr>
          <w:rFonts w:ascii="Bookman Old Style" w:hAnsi="Bookman Old Style" w:cs="Courier New"/>
          <w:sz w:val="16"/>
          <w:szCs w:val="16"/>
        </w:rPr>
        <w:t xml:space="preserve">б оценке соответствия помещения </w:t>
      </w:r>
      <w:r w:rsidRPr="00E7173A">
        <w:rPr>
          <w:rFonts w:ascii="Bookman Old Style" w:hAnsi="Bookman Old Style" w:cs="Courier New"/>
          <w:sz w:val="16"/>
          <w:szCs w:val="16"/>
        </w:rPr>
        <w:t>(многоквартирного дома) требова</w:t>
      </w:r>
      <w:r w:rsidR="00E7173A">
        <w:rPr>
          <w:rFonts w:ascii="Bookman Old Style" w:hAnsi="Bookman Old Style" w:cs="Courier New"/>
          <w:sz w:val="16"/>
          <w:szCs w:val="16"/>
        </w:rPr>
        <w:t xml:space="preserve">ниям, установленным в Положении </w:t>
      </w:r>
      <w:r w:rsidRPr="00E7173A">
        <w:rPr>
          <w:rFonts w:ascii="Bookman Old Style" w:hAnsi="Bookman Old Style" w:cs="Courier New"/>
          <w:sz w:val="16"/>
          <w:szCs w:val="16"/>
        </w:rPr>
        <w:t>о признании помещения жил</w:t>
      </w:r>
      <w:r w:rsidR="00E7173A">
        <w:rPr>
          <w:rFonts w:ascii="Bookman Old Style" w:hAnsi="Bookman Old Style" w:cs="Courier New"/>
          <w:sz w:val="16"/>
          <w:szCs w:val="16"/>
        </w:rPr>
        <w:t xml:space="preserve">ым помещением, жилого помещения </w:t>
      </w:r>
      <w:r w:rsidRPr="00E7173A">
        <w:rPr>
          <w:rFonts w:ascii="Bookman Old Style" w:hAnsi="Bookman Old Style" w:cs="Courier New"/>
          <w:sz w:val="16"/>
          <w:szCs w:val="16"/>
        </w:rPr>
        <w:t>непригодным для проживания и многоквартирного дома аварийным</w:t>
      </w:r>
      <w:proofErr w:type="gramEnd"/>
    </w:p>
    <w:p w:rsidR="00B05387" w:rsidRPr="00E7173A" w:rsidRDefault="00B05387" w:rsidP="00E71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E7173A">
        <w:rPr>
          <w:rFonts w:ascii="Bookman Old Style" w:hAnsi="Bookman Old Style" w:cs="Courier New"/>
          <w:sz w:val="16"/>
          <w:szCs w:val="16"/>
        </w:rPr>
        <w:t>и подлежащим сносу или реконструкции)</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26" w:name="dst100114"/>
      <w:bookmarkEnd w:id="26"/>
      <w:r w:rsidRPr="001919B3">
        <w:rPr>
          <w:rFonts w:ascii="Bookman Old Style" w:hAnsi="Bookman Old Style" w:cs="Courier New"/>
        </w:rPr>
        <w:t>Приложение к заключению:</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27" w:name="dst100115"/>
      <w:bookmarkEnd w:id="27"/>
      <w:r w:rsidRPr="001919B3">
        <w:rPr>
          <w:rFonts w:ascii="Bookman Old Style" w:hAnsi="Bookman Old Style" w:cs="Courier New"/>
        </w:rPr>
        <w:t>а) перечень рассмотренных документов;</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28" w:name="dst100116"/>
      <w:bookmarkEnd w:id="28"/>
      <w:r w:rsidRPr="001919B3">
        <w:rPr>
          <w:rFonts w:ascii="Bookman Old Style" w:hAnsi="Bookman Old Style" w:cs="Courier New"/>
        </w:rPr>
        <w:t>б) акт обследования помещения (в случае проведения обследования);</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29" w:name="dst100117"/>
      <w:bookmarkEnd w:id="29"/>
      <w:r w:rsidRPr="001919B3">
        <w:rPr>
          <w:rFonts w:ascii="Bookman Old Style" w:hAnsi="Bookman Old Style" w:cs="Courier New"/>
        </w:rPr>
        <w:lastRenderedPageBreak/>
        <w:t xml:space="preserve">в) перечень   других   материалов,   запрошенных  </w:t>
      </w:r>
      <w:proofErr w:type="gramStart"/>
      <w:r w:rsidRPr="001919B3">
        <w:rPr>
          <w:rFonts w:ascii="Bookman Old Style" w:hAnsi="Bookman Old Style" w:cs="Courier New"/>
        </w:rPr>
        <w:t>межведомственной</w:t>
      </w:r>
      <w:proofErr w:type="gramEnd"/>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комиссией;</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30" w:name="dst100118"/>
      <w:bookmarkEnd w:id="30"/>
      <w:r w:rsidRPr="001919B3">
        <w:rPr>
          <w:rFonts w:ascii="Bookman Old Style" w:hAnsi="Bookman Old Style" w:cs="Courier New"/>
        </w:rPr>
        <w:t>г) особое мнение членов межведомственной комиссии:</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________________________________________________</w:t>
      </w:r>
      <w:r w:rsidR="00E7173A">
        <w:rPr>
          <w:rFonts w:ascii="Bookman Old Style" w:hAnsi="Bookman Old Style" w:cs="Courier New"/>
        </w:rPr>
        <w:t>________________________________________________________________________________________________________________________</w:t>
      </w:r>
      <w:r w:rsidRPr="001919B3">
        <w:rPr>
          <w:rFonts w:ascii="Bookman Old Style" w:hAnsi="Bookman Old Style" w:cs="Courier New"/>
        </w:rPr>
        <w:t>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Председатель межведомственной комиссии</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_____________________         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(подпись)                           (</w:t>
      </w:r>
      <w:proofErr w:type="spellStart"/>
      <w:r w:rsidRPr="001919B3">
        <w:rPr>
          <w:rFonts w:ascii="Bookman Old Style" w:hAnsi="Bookman Old Style" w:cs="Courier New"/>
        </w:rPr>
        <w:t>ф.и.</w:t>
      </w:r>
      <w:proofErr w:type="gramStart"/>
      <w:r w:rsidRPr="001919B3">
        <w:rPr>
          <w:rFonts w:ascii="Bookman Old Style" w:hAnsi="Bookman Old Style" w:cs="Courier New"/>
        </w:rPr>
        <w:t>о</w:t>
      </w:r>
      <w:proofErr w:type="gramEnd"/>
      <w:r w:rsidRPr="001919B3">
        <w:rPr>
          <w:rFonts w:ascii="Bookman Old Style" w:hAnsi="Bookman Old Style" w:cs="Courier New"/>
        </w:rPr>
        <w:t>.</w:t>
      </w:r>
      <w:proofErr w:type="spellEnd"/>
      <w:r w:rsidRPr="001919B3">
        <w:rPr>
          <w:rFonts w:ascii="Bookman Old Style" w:hAnsi="Bookman Old Style" w:cs="Courier New"/>
        </w:rPr>
        <w:t>)</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Члены межведомственной комиссии</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_____________________         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(подпись)                           (</w:t>
      </w:r>
      <w:proofErr w:type="spellStart"/>
      <w:r w:rsidRPr="001919B3">
        <w:rPr>
          <w:rFonts w:ascii="Bookman Old Style" w:hAnsi="Bookman Old Style" w:cs="Courier New"/>
        </w:rPr>
        <w:t>ф.и.</w:t>
      </w:r>
      <w:proofErr w:type="gramStart"/>
      <w:r w:rsidRPr="001919B3">
        <w:rPr>
          <w:rFonts w:ascii="Bookman Old Style" w:hAnsi="Bookman Old Style" w:cs="Courier New"/>
        </w:rPr>
        <w:t>о</w:t>
      </w:r>
      <w:proofErr w:type="gramEnd"/>
      <w:r w:rsidRPr="001919B3">
        <w:rPr>
          <w:rFonts w:ascii="Bookman Old Style" w:hAnsi="Bookman Old Style" w:cs="Courier New"/>
        </w:rPr>
        <w:t>.</w:t>
      </w:r>
      <w:proofErr w:type="spellEnd"/>
      <w:r w:rsidRPr="001919B3">
        <w:rPr>
          <w:rFonts w:ascii="Bookman Old Style" w:hAnsi="Bookman Old Style" w:cs="Courier New"/>
        </w:rPr>
        <w:t>)</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_____________________         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(подпись)                           (</w:t>
      </w:r>
      <w:proofErr w:type="spellStart"/>
      <w:r w:rsidRPr="001919B3">
        <w:rPr>
          <w:rFonts w:ascii="Bookman Old Style" w:hAnsi="Bookman Old Style" w:cs="Courier New"/>
        </w:rPr>
        <w:t>ф.и.</w:t>
      </w:r>
      <w:proofErr w:type="gramStart"/>
      <w:r w:rsidRPr="001919B3">
        <w:rPr>
          <w:rFonts w:ascii="Bookman Old Style" w:hAnsi="Bookman Old Style" w:cs="Courier New"/>
        </w:rPr>
        <w:t>о</w:t>
      </w:r>
      <w:proofErr w:type="gramEnd"/>
      <w:r w:rsidRPr="001919B3">
        <w:rPr>
          <w:rFonts w:ascii="Bookman Old Style" w:hAnsi="Bookman Old Style" w:cs="Courier New"/>
        </w:rPr>
        <w:t>.</w:t>
      </w:r>
      <w:proofErr w:type="spellEnd"/>
      <w:r w:rsidRPr="001919B3">
        <w:rPr>
          <w:rFonts w:ascii="Bookman Old Style" w:hAnsi="Bookman Old Style" w:cs="Courier New"/>
        </w:rPr>
        <w:t>)</w:t>
      </w:r>
    </w:p>
    <w:p w:rsidR="00B05387" w:rsidRPr="001919B3" w:rsidRDefault="00B05387" w:rsidP="00B05387">
      <w:pPr>
        <w:rPr>
          <w:rFonts w:ascii="Bookman Old Style" w:hAnsi="Bookman Old Style"/>
          <w:sz w:val="24"/>
          <w:szCs w:val="24"/>
        </w:rPr>
      </w:pPr>
      <w:r w:rsidRPr="001919B3">
        <w:rPr>
          <w:rFonts w:ascii="Bookman Old Style" w:hAnsi="Bookman Old Style"/>
          <w:sz w:val="24"/>
          <w:szCs w:val="24"/>
        </w:rPr>
        <w:t> </w:t>
      </w: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E7173A" w:rsidRDefault="00E7173A" w:rsidP="00B05387">
      <w:pPr>
        <w:pStyle w:val="a6"/>
        <w:ind w:firstLine="0"/>
        <w:jc w:val="right"/>
        <w:rPr>
          <w:rFonts w:ascii="Bookman Old Style" w:hAnsi="Bookman Old Style"/>
          <w:color w:val="333333"/>
          <w:sz w:val="22"/>
          <w:szCs w:val="22"/>
        </w:rPr>
      </w:pPr>
    </w:p>
    <w:p w:rsidR="00E7173A" w:rsidRDefault="00E7173A" w:rsidP="00B05387">
      <w:pPr>
        <w:pStyle w:val="a6"/>
        <w:ind w:firstLine="0"/>
        <w:jc w:val="right"/>
        <w:rPr>
          <w:rFonts w:ascii="Bookman Old Style" w:hAnsi="Bookman Old Style"/>
          <w:color w:val="333333"/>
          <w:sz w:val="22"/>
          <w:szCs w:val="22"/>
        </w:rPr>
      </w:pPr>
    </w:p>
    <w:p w:rsidR="00E7173A" w:rsidRDefault="00E7173A" w:rsidP="00B05387">
      <w:pPr>
        <w:pStyle w:val="a6"/>
        <w:ind w:firstLine="0"/>
        <w:jc w:val="right"/>
        <w:rPr>
          <w:rFonts w:ascii="Bookman Old Style" w:hAnsi="Bookman Old Style"/>
          <w:color w:val="333333"/>
          <w:sz w:val="22"/>
          <w:szCs w:val="22"/>
        </w:rPr>
      </w:pPr>
    </w:p>
    <w:p w:rsidR="00E7173A" w:rsidRDefault="00E7173A" w:rsidP="00B05387">
      <w:pPr>
        <w:pStyle w:val="a6"/>
        <w:ind w:firstLine="0"/>
        <w:jc w:val="right"/>
        <w:rPr>
          <w:rFonts w:ascii="Bookman Old Style" w:hAnsi="Bookman Old Style"/>
          <w:color w:val="333333"/>
          <w:sz w:val="22"/>
          <w:szCs w:val="22"/>
        </w:rPr>
      </w:pPr>
    </w:p>
    <w:p w:rsidR="00E7173A" w:rsidRDefault="00E7173A" w:rsidP="00B05387">
      <w:pPr>
        <w:pStyle w:val="a6"/>
        <w:ind w:firstLine="0"/>
        <w:jc w:val="right"/>
        <w:rPr>
          <w:rFonts w:ascii="Bookman Old Style" w:hAnsi="Bookman Old Style"/>
          <w:color w:val="333333"/>
          <w:sz w:val="22"/>
          <w:szCs w:val="22"/>
        </w:rPr>
      </w:pPr>
    </w:p>
    <w:p w:rsidR="00E7173A" w:rsidRDefault="00E7173A" w:rsidP="00E7173A">
      <w:pPr>
        <w:pStyle w:val="a6"/>
        <w:ind w:firstLine="0"/>
        <w:rPr>
          <w:rFonts w:ascii="Bookman Old Style" w:hAnsi="Bookman Old Style"/>
          <w:color w:val="333333"/>
          <w:sz w:val="22"/>
          <w:szCs w:val="22"/>
        </w:rPr>
      </w:pPr>
    </w:p>
    <w:p w:rsidR="00E7173A" w:rsidRDefault="00E7173A" w:rsidP="00E7173A">
      <w:pPr>
        <w:pStyle w:val="a6"/>
        <w:ind w:firstLine="0"/>
        <w:rPr>
          <w:rFonts w:ascii="Bookman Old Style" w:hAnsi="Bookman Old Style"/>
          <w:color w:val="333333"/>
          <w:sz w:val="22"/>
          <w:szCs w:val="22"/>
        </w:rPr>
      </w:pPr>
    </w:p>
    <w:p w:rsidR="00B05387" w:rsidRPr="00E7173A" w:rsidRDefault="00B05387" w:rsidP="00B05387">
      <w:pPr>
        <w:pStyle w:val="a6"/>
        <w:ind w:firstLine="0"/>
        <w:jc w:val="right"/>
        <w:rPr>
          <w:rFonts w:ascii="Bookman Old Style" w:hAnsi="Bookman Old Style"/>
          <w:sz w:val="20"/>
          <w:szCs w:val="20"/>
        </w:rPr>
      </w:pPr>
      <w:r w:rsidRPr="00E7173A">
        <w:rPr>
          <w:rFonts w:ascii="Bookman Old Style" w:hAnsi="Bookman Old Style"/>
          <w:color w:val="333333"/>
          <w:sz w:val="20"/>
          <w:szCs w:val="20"/>
        </w:rPr>
        <w:t>Приложение № 2</w:t>
      </w:r>
      <w:r w:rsidRPr="00E7173A">
        <w:rPr>
          <w:rFonts w:ascii="Bookman Old Style" w:hAnsi="Bookman Old Style"/>
          <w:sz w:val="20"/>
          <w:szCs w:val="20"/>
        </w:rPr>
        <w:t xml:space="preserve"> </w:t>
      </w:r>
    </w:p>
    <w:p w:rsidR="00B05387" w:rsidRPr="00E7173A" w:rsidRDefault="00B05387" w:rsidP="00B05387">
      <w:pPr>
        <w:pStyle w:val="a6"/>
        <w:ind w:firstLine="0"/>
        <w:jc w:val="right"/>
        <w:rPr>
          <w:rFonts w:ascii="Bookman Old Style" w:hAnsi="Bookman Old Style"/>
          <w:sz w:val="20"/>
          <w:szCs w:val="20"/>
        </w:rPr>
      </w:pPr>
      <w:r w:rsidRPr="00E7173A">
        <w:rPr>
          <w:rFonts w:ascii="Bookman Old Style" w:hAnsi="Bookman Old Style"/>
          <w:sz w:val="20"/>
          <w:szCs w:val="20"/>
        </w:rPr>
        <w:t>к Положению о признании</w:t>
      </w:r>
    </w:p>
    <w:p w:rsidR="00B05387" w:rsidRPr="00E7173A" w:rsidRDefault="00B05387" w:rsidP="00B05387">
      <w:pPr>
        <w:pStyle w:val="a6"/>
        <w:ind w:firstLine="0"/>
        <w:jc w:val="right"/>
        <w:rPr>
          <w:rFonts w:ascii="Bookman Old Style" w:hAnsi="Bookman Old Style"/>
          <w:sz w:val="20"/>
          <w:szCs w:val="20"/>
        </w:rPr>
      </w:pPr>
      <w:r w:rsidRPr="00E7173A">
        <w:rPr>
          <w:rFonts w:ascii="Bookman Old Style" w:hAnsi="Bookman Old Style"/>
          <w:sz w:val="20"/>
          <w:szCs w:val="20"/>
        </w:rPr>
        <w:t>помещения жилым помещением, жилого</w:t>
      </w:r>
    </w:p>
    <w:p w:rsidR="00B05387" w:rsidRPr="00E7173A" w:rsidRDefault="00B05387" w:rsidP="00B05387">
      <w:pPr>
        <w:pStyle w:val="a6"/>
        <w:ind w:firstLine="0"/>
        <w:jc w:val="right"/>
        <w:rPr>
          <w:rFonts w:ascii="Bookman Old Style" w:hAnsi="Bookman Old Style"/>
          <w:sz w:val="20"/>
          <w:szCs w:val="20"/>
        </w:rPr>
      </w:pPr>
      <w:r w:rsidRPr="00E7173A">
        <w:rPr>
          <w:rFonts w:ascii="Bookman Old Style" w:hAnsi="Bookman Old Style"/>
          <w:sz w:val="20"/>
          <w:szCs w:val="20"/>
        </w:rPr>
        <w:t xml:space="preserve">помещения </w:t>
      </w:r>
      <w:proofErr w:type="gramStart"/>
      <w:r w:rsidRPr="00E7173A">
        <w:rPr>
          <w:rFonts w:ascii="Bookman Old Style" w:hAnsi="Bookman Old Style"/>
          <w:sz w:val="20"/>
          <w:szCs w:val="20"/>
        </w:rPr>
        <w:t>непригодным</w:t>
      </w:r>
      <w:proofErr w:type="gramEnd"/>
      <w:r w:rsidRPr="00E7173A">
        <w:rPr>
          <w:rFonts w:ascii="Bookman Old Style" w:hAnsi="Bookman Old Style"/>
          <w:sz w:val="20"/>
          <w:szCs w:val="20"/>
        </w:rPr>
        <w:t xml:space="preserve"> для проживания и</w:t>
      </w:r>
    </w:p>
    <w:p w:rsidR="00B05387" w:rsidRPr="00E7173A" w:rsidRDefault="00B05387" w:rsidP="00B05387">
      <w:pPr>
        <w:pStyle w:val="a6"/>
        <w:ind w:firstLine="0"/>
        <w:jc w:val="right"/>
        <w:rPr>
          <w:rFonts w:ascii="Bookman Old Style" w:hAnsi="Bookman Old Style"/>
          <w:sz w:val="20"/>
          <w:szCs w:val="20"/>
        </w:rPr>
      </w:pPr>
      <w:r w:rsidRPr="00E7173A">
        <w:rPr>
          <w:rFonts w:ascii="Bookman Old Style" w:hAnsi="Bookman Old Style"/>
          <w:sz w:val="20"/>
          <w:szCs w:val="20"/>
        </w:rPr>
        <w:t>многоквартирного дома аварийным и подлежащим</w:t>
      </w:r>
    </w:p>
    <w:p w:rsidR="00B05387" w:rsidRPr="00E7173A" w:rsidRDefault="00B05387" w:rsidP="00B05387">
      <w:pPr>
        <w:pStyle w:val="a6"/>
        <w:ind w:firstLine="0"/>
        <w:jc w:val="right"/>
        <w:rPr>
          <w:rFonts w:ascii="Bookman Old Style" w:hAnsi="Bookman Old Style"/>
          <w:sz w:val="20"/>
          <w:szCs w:val="20"/>
        </w:rPr>
      </w:pPr>
      <w:r w:rsidRPr="00E7173A">
        <w:rPr>
          <w:rFonts w:ascii="Bookman Old Style" w:hAnsi="Bookman Old Style"/>
          <w:sz w:val="20"/>
          <w:szCs w:val="20"/>
        </w:rPr>
        <w:t>сносу или реконструкции, садового дома жилым домом</w:t>
      </w:r>
    </w:p>
    <w:p w:rsidR="00B05387" w:rsidRPr="00E7173A" w:rsidRDefault="00B05387" w:rsidP="00B05387">
      <w:pPr>
        <w:pStyle w:val="a6"/>
        <w:ind w:firstLine="0"/>
        <w:jc w:val="right"/>
        <w:rPr>
          <w:rFonts w:ascii="Bookman Old Style" w:hAnsi="Bookman Old Style"/>
          <w:sz w:val="20"/>
          <w:szCs w:val="20"/>
        </w:rPr>
      </w:pPr>
      <w:r w:rsidRPr="00E7173A">
        <w:rPr>
          <w:rFonts w:ascii="Bookman Old Style" w:hAnsi="Bookman Old Style"/>
          <w:sz w:val="20"/>
          <w:szCs w:val="20"/>
        </w:rPr>
        <w:t xml:space="preserve"> и жилого дома садовым домом</w:t>
      </w: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E7173A"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b/>
        </w:rPr>
      </w:pPr>
      <w:r w:rsidRPr="00E7173A">
        <w:rPr>
          <w:rFonts w:ascii="Bookman Old Style" w:hAnsi="Bookman Old Style" w:cs="Courier New"/>
          <w:b/>
        </w:rPr>
        <w:t>АКТ</w:t>
      </w:r>
    </w:p>
    <w:p w:rsidR="00B05387" w:rsidRPr="00E7173A"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b/>
        </w:rPr>
      </w:pPr>
      <w:r w:rsidRPr="00E7173A">
        <w:rPr>
          <w:rFonts w:ascii="Bookman Old Style" w:hAnsi="Bookman Old Style" w:cs="Courier New"/>
          <w:b/>
        </w:rPr>
        <w:t>обследования помещения</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E71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rPr>
      </w:pPr>
      <w:bookmarkStart w:id="31" w:name="dst100121"/>
      <w:bookmarkEnd w:id="31"/>
      <w:r w:rsidRPr="001919B3">
        <w:rPr>
          <w:rFonts w:ascii="Bookman Old Style" w:hAnsi="Bookman Old Style" w:cs="Courier New"/>
        </w:rPr>
        <w:t>N _____________ _______________________________________</w:t>
      </w:r>
    </w:p>
    <w:p w:rsidR="00B05387" w:rsidRPr="00E7173A" w:rsidRDefault="00B05387" w:rsidP="00E71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E7173A">
        <w:rPr>
          <w:rFonts w:ascii="Bookman Old Style" w:hAnsi="Bookman Old Style" w:cs="Courier New"/>
          <w:sz w:val="16"/>
          <w:szCs w:val="16"/>
        </w:rPr>
        <w:t>(дата)</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w:t>
      </w:r>
      <w:r w:rsidR="00E7173A">
        <w:rPr>
          <w:rFonts w:ascii="Bookman Old Style" w:hAnsi="Bookman Old Style" w:cs="Courier New"/>
        </w:rPr>
        <w:t>_________________________________________________________</w:t>
      </w:r>
    </w:p>
    <w:p w:rsidR="00B05387" w:rsidRPr="00E7173A" w:rsidRDefault="00B05387" w:rsidP="00E71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E7173A">
        <w:rPr>
          <w:rFonts w:ascii="Bookman Old Style" w:hAnsi="Bookman Old Style" w:cs="Courier New"/>
          <w:sz w:val="16"/>
          <w:szCs w:val="16"/>
        </w:rPr>
        <w:t>(месторасположение поме</w:t>
      </w:r>
      <w:r w:rsidR="00E7173A">
        <w:rPr>
          <w:rFonts w:ascii="Bookman Old Style" w:hAnsi="Bookman Old Style" w:cs="Courier New"/>
          <w:sz w:val="16"/>
          <w:szCs w:val="16"/>
        </w:rPr>
        <w:t xml:space="preserve">щения, в том числе наименования </w:t>
      </w:r>
      <w:r w:rsidRPr="00E7173A">
        <w:rPr>
          <w:rFonts w:ascii="Bookman Old Style" w:hAnsi="Bookman Old Style" w:cs="Courier New"/>
          <w:sz w:val="16"/>
          <w:szCs w:val="16"/>
        </w:rPr>
        <w:t>населенного пункта и улицы, номера дома и квартиры)</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E7173A"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32" w:name="dst100122"/>
      <w:bookmarkEnd w:id="32"/>
      <w:r w:rsidRPr="001919B3">
        <w:rPr>
          <w:rFonts w:ascii="Bookman Old Style" w:hAnsi="Bookman Old Style" w:cs="Courier New"/>
        </w:rPr>
        <w:t xml:space="preserve">    Межведомственная  комиссия, </w:t>
      </w:r>
      <w:r w:rsidR="00E7173A">
        <w:rPr>
          <w:rFonts w:ascii="Bookman Old Style" w:hAnsi="Bookman Old Style" w:cs="Courier New"/>
        </w:rPr>
        <w:t>назначенная</w:t>
      </w:r>
      <w:r w:rsidRPr="001919B3">
        <w:rPr>
          <w:rFonts w:ascii="Bookman Old Style" w:hAnsi="Bookman Old Style" w:cs="Courier New"/>
        </w:rPr>
        <w:t>_________________________________</w:t>
      </w:r>
      <w:r w:rsidR="00E7173A">
        <w:rPr>
          <w:rFonts w:ascii="Bookman Old Style" w:hAnsi="Bookman Old Style" w:cs="Courier New"/>
        </w:rPr>
        <w:t>____________</w:t>
      </w:r>
    </w:p>
    <w:p w:rsidR="00B05387" w:rsidRPr="001919B3" w:rsidRDefault="00E7173A"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Pr>
          <w:rFonts w:ascii="Bookman Old Style" w:hAnsi="Bookman Old Style" w:cs="Courier New"/>
        </w:rPr>
        <w:t>____________________________________________________________________________________________</w:t>
      </w:r>
      <w:r w:rsidR="00B05387" w:rsidRPr="001919B3">
        <w:rPr>
          <w:rFonts w:ascii="Bookman Old Style" w:hAnsi="Bookman Old Style" w:cs="Courier New"/>
        </w:rPr>
        <w:t>,</w:t>
      </w:r>
    </w:p>
    <w:p w:rsidR="00B05387" w:rsidRPr="00E7173A" w:rsidRDefault="00B05387" w:rsidP="00E71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E7173A">
        <w:rPr>
          <w:rFonts w:ascii="Bookman Old Style" w:hAnsi="Bookman Old Style" w:cs="Courier New"/>
          <w:sz w:val="16"/>
          <w:szCs w:val="16"/>
        </w:rPr>
        <w:t>(кем назначена, наименование федерального органа исполнительной</w:t>
      </w:r>
      <w:r w:rsidR="00E7173A">
        <w:rPr>
          <w:rFonts w:ascii="Bookman Old Style" w:hAnsi="Bookman Old Style" w:cs="Courier New"/>
          <w:sz w:val="16"/>
          <w:szCs w:val="16"/>
        </w:rPr>
        <w:t xml:space="preserve"> </w:t>
      </w:r>
      <w:r w:rsidRPr="00E7173A">
        <w:rPr>
          <w:rFonts w:ascii="Bookman Old Style" w:hAnsi="Bookman Old Style" w:cs="Courier New"/>
          <w:sz w:val="16"/>
          <w:szCs w:val="16"/>
        </w:rPr>
        <w:t>власти, органа исполнительной власти субъекта Р</w:t>
      </w:r>
      <w:r w:rsidR="00E7173A">
        <w:rPr>
          <w:rFonts w:ascii="Bookman Old Style" w:hAnsi="Bookman Old Style" w:cs="Courier New"/>
          <w:sz w:val="16"/>
          <w:szCs w:val="16"/>
        </w:rPr>
        <w:t xml:space="preserve">оссийской </w:t>
      </w:r>
      <w:r w:rsidRPr="00E7173A">
        <w:rPr>
          <w:rFonts w:ascii="Bookman Old Style" w:hAnsi="Bookman Old Style" w:cs="Courier New"/>
          <w:sz w:val="16"/>
          <w:szCs w:val="16"/>
        </w:rPr>
        <w:t>Федерации, органа местного само</w:t>
      </w:r>
      <w:r w:rsidR="00E7173A">
        <w:rPr>
          <w:rFonts w:ascii="Bookman Old Style" w:hAnsi="Bookman Old Style" w:cs="Courier New"/>
          <w:sz w:val="16"/>
          <w:szCs w:val="16"/>
        </w:rPr>
        <w:t xml:space="preserve">управления, дата, номер решения </w:t>
      </w:r>
      <w:r w:rsidRPr="00E7173A">
        <w:rPr>
          <w:rFonts w:ascii="Bookman Old Style" w:hAnsi="Bookman Old Style" w:cs="Courier New"/>
          <w:sz w:val="16"/>
          <w:szCs w:val="16"/>
        </w:rPr>
        <w:t>о созыве комиссии)</w:t>
      </w:r>
    </w:p>
    <w:p w:rsidR="00E7173A" w:rsidRDefault="00E7173A"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в составе председателя _____________</w:t>
      </w:r>
      <w:r w:rsidR="00E7173A">
        <w:rPr>
          <w:rFonts w:ascii="Bookman Old Style" w:hAnsi="Bookman Old Style" w:cs="Courier New"/>
        </w:rPr>
        <w:t>________________________</w:t>
      </w:r>
      <w:r w:rsidRPr="001919B3">
        <w:rPr>
          <w:rFonts w:ascii="Bookman Old Style" w:hAnsi="Bookman Old Style" w:cs="Courier New"/>
        </w:rPr>
        <w:t>______________________________</w:t>
      </w:r>
    </w:p>
    <w:p w:rsidR="00B05387" w:rsidRPr="00E7173A" w:rsidRDefault="00B05387" w:rsidP="00E71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E7173A">
        <w:rPr>
          <w:rFonts w:ascii="Bookman Old Style" w:hAnsi="Bookman Old Style" w:cs="Courier New"/>
          <w:sz w:val="16"/>
          <w:szCs w:val="16"/>
        </w:rPr>
        <w:t>(</w:t>
      </w:r>
      <w:proofErr w:type="spellStart"/>
      <w:r w:rsidRPr="00E7173A">
        <w:rPr>
          <w:rFonts w:ascii="Bookman Old Style" w:hAnsi="Bookman Old Style" w:cs="Courier New"/>
          <w:sz w:val="16"/>
          <w:szCs w:val="16"/>
        </w:rPr>
        <w:t>ф.и.</w:t>
      </w:r>
      <w:proofErr w:type="gramStart"/>
      <w:r w:rsidRPr="00E7173A">
        <w:rPr>
          <w:rFonts w:ascii="Bookman Old Style" w:hAnsi="Bookman Old Style" w:cs="Courier New"/>
          <w:sz w:val="16"/>
          <w:szCs w:val="16"/>
        </w:rPr>
        <w:t>о</w:t>
      </w:r>
      <w:proofErr w:type="gramEnd"/>
      <w:r w:rsidRPr="00E7173A">
        <w:rPr>
          <w:rFonts w:ascii="Bookman Old Style" w:hAnsi="Bookman Old Style" w:cs="Courier New"/>
          <w:sz w:val="16"/>
          <w:szCs w:val="16"/>
        </w:rPr>
        <w:t>.</w:t>
      </w:r>
      <w:proofErr w:type="spellEnd"/>
      <w:r w:rsidRPr="00E7173A">
        <w:rPr>
          <w:rFonts w:ascii="Bookman Old Style" w:hAnsi="Bookman Old Style" w:cs="Courier New"/>
          <w:sz w:val="16"/>
          <w:szCs w:val="16"/>
        </w:rPr>
        <w:t xml:space="preserve">, </w:t>
      </w:r>
      <w:proofErr w:type="gramStart"/>
      <w:r w:rsidRPr="00E7173A">
        <w:rPr>
          <w:rFonts w:ascii="Bookman Old Style" w:hAnsi="Bookman Old Style" w:cs="Courier New"/>
          <w:sz w:val="16"/>
          <w:szCs w:val="16"/>
        </w:rPr>
        <w:t>занимаемая</w:t>
      </w:r>
      <w:proofErr w:type="gramEnd"/>
      <w:r w:rsidRPr="00E7173A">
        <w:rPr>
          <w:rFonts w:ascii="Bookman Old Style" w:hAnsi="Bookman Old Style" w:cs="Courier New"/>
          <w:sz w:val="16"/>
          <w:szCs w:val="16"/>
        </w:rPr>
        <w:t xml:space="preserve"> должность</w:t>
      </w:r>
      <w:r w:rsidR="00E7173A">
        <w:rPr>
          <w:rFonts w:ascii="Bookman Old Style" w:hAnsi="Bookman Old Style" w:cs="Courier New"/>
          <w:sz w:val="16"/>
          <w:szCs w:val="16"/>
        </w:rPr>
        <w:t xml:space="preserve"> </w:t>
      </w:r>
      <w:r w:rsidRPr="00E7173A">
        <w:rPr>
          <w:rFonts w:ascii="Bookman Old Style" w:hAnsi="Bookman Old Style" w:cs="Courier New"/>
          <w:sz w:val="16"/>
          <w:szCs w:val="16"/>
        </w:rPr>
        <w:t>и место работы)</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и членов комиссии _____________________</w:t>
      </w:r>
      <w:r w:rsidR="00E7173A">
        <w:rPr>
          <w:rFonts w:ascii="Bookman Old Style" w:hAnsi="Bookman Old Style" w:cs="Courier New"/>
        </w:rPr>
        <w:t>________________________</w:t>
      </w:r>
      <w:r w:rsidRPr="001919B3">
        <w:rPr>
          <w:rFonts w:ascii="Bookman Old Style" w:hAnsi="Bookman Old Style" w:cs="Courier New"/>
        </w:rPr>
        <w:t>___________________________</w:t>
      </w:r>
    </w:p>
    <w:p w:rsidR="00B05387" w:rsidRPr="00E7173A" w:rsidRDefault="00B05387" w:rsidP="00E71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E7173A">
        <w:rPr>
          <w:rFonts w:ascii="Bookman Old Style" w:hAnsi="Bookman Old Style" w:cs="Courier New"/>
          <w:sz w:val="16"/>
          <w:szCs w:val="16"/>
        </w:rPr>
        <w:t>(</w:t>
      </w:r>
      <w:proofErr w:type="spellStart"/>
      <w:r w:rsidRPr="00E7173A">
        <w:rPr>
          <w:rFonts w:ascii="Bookman Old Style" w:hAnsi="Bookman Old Style" w:cs="Courier New"/>
          <w:sz w:val="16"/>
          <w:szCs w:val="16"/>
        </w:rPr>
        <w:t>ф.и.</w:t>
      </w:r>
      <w:proofErr w:type="gramStart"/>
      <w:r w:rsidRPr="00E7173A">
        <w:rPr>
          <w:rFonts w:ascii="Bookman Old Style" w:hAnsi="Bookman Old Style" w:cs="Courier New"/>
          <w:sz w:val="16"/>
          <w:szCs w:val="16"/>
        </w:rPr>
        <w:t>о</w:t>
      </w:r>
      <w:proofErr w:type="gramEnd"/>
      <w:r w:rsidRPr="00E7173A">
        <w:rPr>
          <w:rFonts w:ascii="Bookman Old Style" w:hAnsi="Bookman Old Style" w:cs="Courier New"/>
          <w:sz w:val="16"/>
          <w:szCs w:val="16"/>
        </w:rPr>
        <w:t>.</w:t>
      </w:r>
      <w:proofErr w:type="spellEnd"/>
      <w:r w:rsidRPr="00E7173A">
        <w:rPr>
          <w:rFonts w:ascii="Bookman Old Style" w:hAnsi="Bookman Old Style" w:cs="Courier New"/>
          <w:sz w:val="16"/>
          <w:szCs w:val="16"/>
        </w:rPr>
        <w:t xml:space="preserve">, </w:t>
      </w:r>
      <w:proofErr w:type="gramStart"/>
      <w:r w:rsidRPr="00E7173A">
        <w:rPr>
          <w:rFonts w:ascii="Bookman Old Style" w:hAnsi="Bookman Old Style" w:cs="Courier New"/>
          <w:sz w:val="16"/>
          <w:szCs w:val="16"/>
        </w:rPr>
        <w:t>занимаемая</w:t>
      </w:r>
      <w:proofErr w:type="gramEnd"/>
      <w:r w:rsidRPr="00E7173A">
        <w:rPr>
          <w:rFonts w:ascii="Bookman Old Style" w:hAnsi="Bookman Old Style" w:cs="Courier New"/>
          <w:sz w:val="16"/>
          <w:szCs w:val="16"/>
        </w:rPr>
        <w:t xml:space="preserve"> должность и место работы)</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при участии приглашенных экспертов ________</w:t>
      </w:r>
      <w:r w:rsidR="00E7173A">
        <w:rPr>
          <w:rFonts w:ascii="Bookman Old Style" w:hAnsi="Bookman Old Style" w:cs="Courier New"/>
        </w:rPr>
        <w:t>_____________________</w:t>
      </w:r>
      <w:r w:rsidRPr="001919B3">
        <w:rPr>
          <w:rFonts w:ascii="Bookman Old Style" w:hAnsi="Bookman Old Style" w:cs="Courier New"/>
        </w:rPr>
        <w:t>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__________________________________________</w:t>
      </w:r>
      <w:r w:rsidR="00E7173A">
        <w:rPr>
          <w:rFonts w:ascii="Bookman Old Style" w:hAnsi="Bookman Old Style" w:cs="Courier New"/>
        </w:rPr>
        <w:t>__________________________</w:t>
      </w:r>
      <w:r w:rsidRPr="001919B3">
        <w:rPr>
          <w:rFonts w:ascii="Bookman Old Style" w:hAnsi="Bookman Old Style" w:cs="Courier New"/>
        </w:rPr>
        <w:t>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__________________________________________________________________</w:t>
      </w:r>
      <w:r w:rsidR="00E7173A">
        <w:rPr>
          <w:rFonts w:ascii="Bookman Old Style" w:hAnsi="Bookman Old Style" w:cs="Courier New"/>
        </w:rPr>
        <w:t>__________________________</w:t>
      </w:r>
    </w:p>
    <w:p w:rsidR="00B05387" w:rsidRPr="00E7173A" w:rsidRDefault="00B05387" w:rsidP="00E71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E7173A">
        <w:rPr>
          <w:rFonts w:ascii="Bookman Old Style" w:hAnsi="Bookman Old Style" w:cs="Courier New"/>
          <w:sz w:val="16"/>
          <w:szCs w:val="16"/>
        </w:rPr>
        <w:t>(</w:t>
      </w:r>
      <w:proofErr w:type="spellStart"/>
      <w:r w:rsidRPr="00E7173A">
        <w:rPr>
          <w:rFonts w:ascii="Bookman Old Style" w:hAnsi="Bookman Old Style" w:cs="Courier New"/>
          <w:sz w:val="16"/>
          <w:szCs w:val="16"/>
        </w:rPr>
        <w:t>ф.и.</w:t>
      </w:r>
      <w:proofErr w:type="gramStart"/>
      <w:r w:rsidRPr="00E7173A">
        <w:rPr>
          <w:rFonts w:ascii="Bookman Old Style" w:hAnsi="Bookman Old Style" w:cs="Courier New"/>
          <w:sz w:val="16"/>
          <w:szCs w:val="16"/>
        </w:rPr>
        <w:t>о</w:t>
      </w:r>
      <w:proofErr w:type="gramEnd"/>
      <w:r w:rsidRPr="00E7173A">
        <w:rPr>
          <w:rFonts w:ascii="Bookman Old Style" w:hAnsi="Bookman Old Style" w:cs="Courier New"/>
          <w:sz w:val="16"/>
          <w:szCs w:val="16"/>
        </w:rPr>
        <w:t>.</w:t>
      </w:r>
      <w:proofErr w:type="spellEnd"/>
      <w:r w:rsidRPr="00E7173A">
        <w:rPr>
          <w:rFonts w:ascii="Bookman Old Style" w:hAnsi="Bookman Old Style" w:cs="Courier New"/>
          <w:sz w:val="16"/>
          <w:szCs w:val="16"/>
        </w:rPr>
        <w:t xml:space="preserve">, </w:t>
      </w:r>
      <w:proofErr w:type="gramStart"/>
      <w:r w:rsidRPr="00E7173A">
        <w:rPr>
          <w:rFonts w:ascii="Bookman Old Style" w:hAnsi="Bookman Old Style" w:cs="Courier New"/>
          <w:sz w:val="16"/>
          <w:szCs w:val="16"/>
        </w:rPr>
        <w:t>занимаемая</w:t>
      </w:r>
      <w:proofErr w:type="gramEnd"/>
      <w:r w:rsidRPr="00E7173A">
        <w:rPr>
          <w:rFonts w:ascii="Bookman Old Style" w:hAnsi="Bookman Old Style" w:cs="Courier New"/>
          <w:sz w:val="16"/>
          <w:szCs w:val="16"/>
        </w:rPr>
        <w:t xml:space="preserve"> должность и место работы)</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и приглашенного собственника помещения или уполномоченного им лица</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w:t>
      </w:r>
      <w:r w:rsidR="00E7173A">
        <w:rPr>
          <w:rFonts w:ascii="Bookman Old Style" w:hAnsi="Bookman Old Style" w:cs="Courier New"/>
        </w:rPr>
        <w:t>__________________________</w:t>
      </w:r>
      <w:r w:rsidRPr="001919B3">
        <w:rPr>
          <w:rFonts w:ascii="Bookman Old Style" w:hAnsi="Bookman Old Style" w:cs="Courier New"/>
        </w:rPr>
        <w:t>______________________________________________________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w:t>
      </w:r>
      <w:r w:rsidR="00E7173A">
        <w:rPr>
          <w:rFonts w:ascii="Bookman Old Style" w:hAnsi="Bookman Old Style" w:cs="Courier New"/>
        </w:rPr>
        <w:t>__________________________</w:t>
      </w:r>
      <w:r w:rsidRPr="001919B3">
        <w:rPr>
          <w:rFonts w:ascii="Bookman Old Style" w:hAnsi="Bookman Old Style" w:cs="Courier New"/>
        </w:rPr>
        <w:t>_____________________________</w:t>
      </w:r>
    </w:p>
    <w:p w:rsidR="00B05387" w:rsidRPr="00E7173A" w:rsidRDefault="00B05387" w:rsidP="00E71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E7173A">
        <w:rPr>
          <w:rFonts w:ascii="Bookman Old Style" w:hAnsi="Bookman Old Style" w:cs="Courier New"/>
          <w:sz w:val="16"/>
          <w:szCs w:val="16"/>
        </w:rPr>
        <w:t>(</w:t>
      </w:r>
      <w:proofErr w:type="spellStart"/>
      <w:r w:rsidRPr="00E7173A">
        <w:rPr>
          <w:rFonts w:ascii="Bookman Old Style" w:hAnsi="Bookman Old Style" w:cs="Courier New"/>
          <w:sz w:val="16"/>
          <w:szCs w:val="16"/>
        </w:rPr>
        <w:t>ф.и.</w:t>
      </w:r>
      <w:proofErr w:type="gramStart"/>
      <w:r w:rsidRPr="00E7173A">
        <w:rPr>
          <w:rFonts w:ascii="Bookman Old Style" w:hAnsi="Bookman Old Style" w:cs="Courier New"/>
          <w:sz w:val="16"/>
          <w:szCs w:val="16"/>
        </w:rPr>
        <w:t>о</w:t>
      </w:r>
      <w:proofErr w:type="gramEnd"/>
      <w:r w:rsidRPr="00E7173A">
        <w:rPr>
          <w:rFonts w:ascii="Bookman Old Style" w:hAnsi="Bookman Old Style" w:cs="Courier New"/>
          <w:sz w:val="16"/>
          <w:szCs w:val="16"/>
        </w:rPr>
        <w:t>.</w:t>
      </w:r>
      <w:proofErr w:type="spellEnd"/>
      <w:r w:rsidRPr="00E7173A">
        <w:rPr>
          <w:rFonts w:ascii="Bookman Old Style" w:hAnsi="Bookman Old Style" w:cs="Courier New"/>
          <w:sz w:val="16"/>
          <w:szCs w:val="16"/>
        </w:rPr>
        <w:t xml:space="preserve">, </w:t>
      </w:r>
      <w:proofErr w:type="gramStart"/>
      <w:r w:rsidRPr="00E7173A">
        <w:rPr>
          <w:rFonts w:ascii="Bookman Old Style" w:hAnsi="Bookman Old Style" w:cs="Courier New"/>
          <w:sz w:val="16"/>
          <w:szCs w:val="16"/>
        </w:rPr>
        <w:t>занимаемая</w:t>
      </w:r>
      <w:proofErr w:type="gramEnd"/>
      <w:r w:rsidRPr="00E7173A">
        <w:rPr>
          <w:rFonts w:ascii="Bookman Old Style" w:hAnsi="Bookman Old Style" w:cs="Courier New"/>
          <w:sz w:val="16"/>
          <w:szCs w:val="16"/>
        </w:rPr>
        <w:t xml:space="preserve"> должность и место работы)</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произвела обследование помещения по заявлению ______</w:t>
      </w:r>
      <w:r w:rsidR="00E7173A">
        <w:rPr>
          <w:rFonts w:ascii="Bookman Old Style" w:hAnsi="Bookman Old Style" w:cs="Courier New"/>
        </w:rPr>
        <w:t>____________________</w:t>
      </w:r>
      <w:r w:rsidRPr="001919B3">
        <w:rPr>
          <w:rFonts w:ascii="Bookman Old Style" w:hAnsi="Bookman Old Style" w:cs="Courier New"/>
        </w:rPr>
        <w:t>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___________________________________________________</w:t>
      </w:r>
      <w:r w:rsidR="00E7173A">
        <w:rPr>
          <w:rFonts w:ascii="Bookman Old Style" w:hAnsi="Bookman Old Style" w:cs="Courier New"/>
        </w:rPr>
        <w:t>__________________________</w:t>
      </w:r>
      <w:r w:rsidRPr="001919B3">
        <w:rPr>
          <w:rFonts w:ascii="Bookman Old Style" w:hAnsi="Bookman Old Style" w:cs="Courier New"/>
        </w:rPr>
        <w:t>_______________</w:t>
      </w:r>
    </w:p>
    <w:p w:rsidR="00B05387" w:rsidRPr="00E7173A" w:rsidRDefault="00B05387" w:rsidP="00E71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E7173A">
        <w:rPr>
          <w:rFonts w:ascii="Bookman Old Style" w:hAnsi="Bookman Old Style" w:cs="Courier New"/>
          <w:sz w:val="16"/>
          <w:szCs w:val="16"/>
        </w:rPr>
        <w:t xml:space="preserve">(реквизиты заявителя: </w:t>
      </w:r>
      <w:proofErr w:type="spellStart"/>
      <w:r w:rsidRPr="00E7173A">
        <w:rPr>
          <w:rFonts w:ascii="Bookman Old Style" w:hAnsi="Bookman Old Style" w:cs="Courier New"/>
          <w:sz w:val="16"/>
          <w:szCs w:val="16"/>
        </w:rPr>
        <w:t>ф.и.о.</w:t>
      </w:r>
      <w:proofErr w:type="spellEnd"/>
      <w:r w:rsidRPr="00E7173A">
        <w:rPr>
          <w:rFonts w:ascii="Bookman Old Style" w:hAnsi="Bookman Old Style" w:cs="Courier New"/>
          <w:sz w:val="16"/>
          <w:szCs w:val="16"/>
        </w:rPr>
        <w:t xml:space="preserve"> и адрес - для физического лица,</w:t>
      </w:r>
      <w:r w:rsidR="00E7173A">
        <w:rPr>
          <w:rFonts w:ascii="Bookman Old Style" w:hAnsi="Bookman Old Style" w:cs="Courier New"/>
          <w:sz w:val="16"/>
          <w:szCs w:val="16"/>
        </w:rPr>
        <w:t xml:space="preserve"> </w:t>
      </w:r>
      <w:r w:rsidRPr="00E7173A">
        <w:rPr>
          <w:rFonts w:ascii="Bookman Old Style" w:hAnsi="Bookman Old Style" w:cs="Courier New"/>
          <w:sz w:val="16"/>
          <w:szCs w:val="16"/>
        </w:rPr>
        <w:t>наименование орган</w:t>
      </w:r>
      <w:r w:rsidR="00E7173A">
        <w:rPr>
          <w:rFonts w:ascii="Bookman Old Style" w:hAnsi="Bookman Old Style" w:cs="Courier New"/>
          <w:sz w:val="16"/>
          <w:szCs w:val="16"/>
        </w:rPr>
        <w:t xml:space="preserve">изации и занимаемая должность - </w:t>
      </w:r>
      <w:r w:rsidRPr="00E7173A">
        <w:rPr>
          <w:rFonts w:ascii="Bookman Old Style" w:hAnsi="Bookman Old Style" w:cs="Courier New"/>
          <w:sz w:val="16"/>
          <w:szCs w:val="16"/>
        </w:rPr>
        <w:t>для юридического лица)</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и составила настоящий акт обследования помещения __________</w:t>
      </w:r>
      <w:r w:rsidR="00E7173A">
        <w:rPr>
          <w:rFonts w:ascii="Bookman Old Style" w:hAnsi="Bookman Old Style" w:cs="Courier New"/>
        </w:rPr>
        <w:t>___________________</w:t>
      </w:r>
      <w:r w:rsidRPr="001919B3">
        <w:rPr>
          <w:rFonts w:ascii="Bookman Old Style" w:hAnsi="Bookman Old Style" w:cs="Courier New"/>
        </w:rPr>
        <w:t>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_____________________________________________________</w:t>
      </w:r>
      <w:r w:rsidR="00E7173A">
        <w:rPr>
          <w:rFonts w:ascii="Bookman Old Style" w:hAnsi="Bookman Old Style" w:cs="Courier New"/>
        </w:rPr>
        <w:t>__________________________</w:t>
      </w:r>
      <w:r w:rsidRPr="001919B3">
        <w:rPr>
          <w:rFonts w:ascii="Bookman Old Style" w:hAnsi="Bookman Old Style" w:cs="Courier New"/>
        </w:rPr>
        <w:t>____________.</w:t>
      </w:r>
    </w:p>
    <w:p w:rsidR="00B05387" w:rsidRPr="00E7173A" w:rsidRDefault="00B05387" w:rsidP="00E71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E7173A">
        <w:rPr>
          <w:rFonts w:ascii="Bookman Old Style" w:hAnsi="Bookman Old Style" w:cs="Courier New"/>
          <w:sz w:val="16"/>
          <w:szCs w:val="16"/>
        </w:rPr>
        <w:t>(адрес, принадлежность помещения, кадастровый номер, год ввода</w:t>
      </w:r>
      <w:r w:rsidR="00E7173A">
        <w:rPr>
          <w:rFonts w:ascii="Bookman Old Style" w:hAnsi="Bookman Old Style" w:cs="Courier New"/>
          <w:sz w:val="16"/>
          <w:szCs w:val="16"/>
        </w:rPr>
        <w:t xml:space="preserve"> </w:t>
      </w:r>
      <w:r w:rsidRPr="00E7173A">
        <w:rPr>
          <w:rFonts w:ascii="Bookman Old Style" w:hAnsi="Bookman Old Style" w:cs="Courier New"/>
          <w:sz w:val="16"/>
          <w:szCs w:val="16"/>
        </w:rPr>
        <w:t>в эксплуатацию)</w:t>
      </w:r>
    </w:p>
    <w:p w:rsidR="00E7173A"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Краткое описание состояния жилого помещения, инженер</w:t>
      </w:r>
      <w:r w:rsidR="00E7173A">
        <w:rPr>
          <w:rFonts w:ascii="Bookman Old Style" w:hAnsi="Bookman Old Style" w:cs="Courier New"/>
        </w:rPr>
        <w:t xml:space="preserve">ных систем здания, </w:t>
      </w:r>
      <w:r w:rsidRPr="001919B3">
        <w:rPr>
          <w:rFonts w:ascii="Bookman Old Style" w:hAnsi="Bookman Old Style" w:cs="Courier New"/>
        </w:rPr>
        <w:t>оборудования   и   механи</w:t>
      </w:r>
      <w:r w:rsidR="00E7173A">
        <w:rPr>
          <w:rFonts w:ascii="Bookman Old Style" w:hAnsi="Bookman Old Style" w:cs="Courier New"/>
        </w:rPr>
        <w:t xml:space="preserve">змов   и   прилегающей к зданию </w:t>
      </w:r>
      <w:r w:rsidRPr="001919B3">
        <w:rPr>
          <w:rFonts w:ascii="Bookman Old Style" w:hAnsi="Bookman Old Style" w:cs="Courier New"/>
        </w:rPr>
        <w:t>те</w:t>
      </w:r>
      <w:r w:rsidR="00E7173A">
        <w:rPr>
          <w:rFonts w:ascii="Bookman Old Style" w:hAnsi="Bookman Old Style" w:cs="Courier New"/>
        </w:rPr>
        <w:t>рритории 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w:t>
      </w:r>
      <w:r w:rsidR="00E7173A">
        <w:rPr>
          <w:rFonts w:ascii="Bookman Old Style" w:hAnsi="Bookman Old Style" w:cs="Courier New"/>
        </w:rPr>
        <w:t>_________________________</w:t>
      </w:r>
      <w:r w:rsidRPr="001919B3">
        <w:rPr>
          <w:rFonts w:ascii="Bookman Old Style" w:hAnsi="Bookman Old Style" w:cs="Courier New"/>
        </w:rPr>
        <w:t>_____________________________________________________________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w:t>
      </w:r>
      <w:r w:rsidR="00E7173A">
        <w:rPr>
          <w:rFonts w:ascii="Bookman Old Style" w:hAnsi="Bookman Old Style" w:cs="Courier New"/>
        </w:rPr>
        <w:t>_____________________________________________________________________________________________________________________________________________________________________________________________________________________</w:t>
      </w:r>
      <w:r w:rsidRPr="001919B3">
        <w:rPr>
          <w:rFonts w:ascii="Bookman Old Style" w:hAnsi="Bookman Old Style" w:cs="Courier New"/>
        </w:rPr>
        <w:t>____________________________________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Сведения   о   несоответствиях </w:t>
      </w:r>
      <w:r w:rsidR="00E7173A">
        <w:rPr>
          <w:rFonts w:ascii="Bookman Old Style" w:hAnsi="Bookman Old Style" w:cs="Courier New"/>
        </w:rPr>
        <w:t xml:space="preserve">   установленным    требованиям </w:t>
      </w:r>
      <w:r w:rsidRPr="001919B3">
        <w:rPr>
          <w:rFonts w:ascii="Bookman Old Style" w:hAnsi="Bookman Old Style" w:cs="Courier New"/>
        </w:rPr>
        <w:t>с  указанием фактических   зн</w:t>
      </w:r>
      <w:r w:rsidR="00E7173A">
        <w:rPr>
          <w:rFonts w:ascii="Bookman Old Style" w:hAnsi="Bookman Old Style" w:cs="Courier New"/>
        </w:rPr>
        <w:t xml:space="preserve">ачений показателя или описанием </w:t>
      </w:r>
      <w:r w:rsidRPr="001919B3">
        <w:rPr>
          <w:rFonts w:ascii="Bookman Old Style" w:hAnsi="Bookman Old Style" w:cs="Courier New"/>
        </w:rPr>
        <w:t>конкретного несоответствия ______________________________________</w:t>
      </w:r>
      <w:r w:rsidR="00E7173A">
        <w:rPr>
          <w:rFonts w:ascii="Bookman Old Style" w:hAnsi="Bookman Old Style" w:cs="Courier New"/>
        </w:rPr>
        <w:t>________________________________________________________________________________________________________________________________________________________________________________________________________________________________________________</w:t>
      </w:r>
      <w:r w:rsidRPr="001919B3">
        <w:rPr>
          <w:rFonts w:ascii="Bookman Old Style" w:hAnsi="Bookman Old Style" w:cs="Courier New"/>
        </w:rPr>
        <w:t>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Оценка результатов проведенного</w:t>
      </w:r>
      <w:r w:rsidR="00887636">
        <w:rPr>
          <w:rFonts w:ascii="Bookman Old Style" w:hAnsi="Bookman Old Style" w:cs="Courier New"/>
        </w:rPr>
        <w:t xml:space="preserve"> инструментального контроля и </w:t>
      </w:r>
      <w:r w:rsidRPr="001919B3">
        <w:rPr>
          <w:rFonts w:ascii="Bookman Old Style" w:hAnsi="Bookman Old Style" w:cs="Courier New"/>
        </w:rPr>
        <w:t>других видов контроля и исследований ________</w:t>
      </w:r>
      <w:r w:rsidR="00887636">
        <w:rPr>
          <w:rFonts w:ascii="Bookman Old Style" w:hAnsi="Bookman Old Style" w:cs="Courier New"/>
        </w:rPr>
        <w:t>______________________________________</w:t>
      </w:r>
      <w:r w:rsidRPr="001919B3">
        <w:rPr>
          <w:rFonts w:ascii="Bookman Old Style" w:hAnsi="Bookman Old Style" w:cs="Courier New"/>
        </w:rPr>
        <w:t>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w:t>
      </w:r>
      <w:r w:rsidR="00887636">
        <w:rPr>
          <w:rFonts w:ascii="Bookman Old Style" w:hAnsi="Bookman Old Style" w:cs="Courier New"/>
        </w:rPr>
        <w:t>___________________________</w:t>
      </w:r>
      <w:r w:rsidRPr="001919B3">
        <w:rPr>
          <w:rFonts w:ascii="Bookman Old Style" w:hAnsi="Bookman Old Style" w:cs="Courier New"/>
        </w:rPr>
        <w:t>___________________________________.</w:t>
      </w:r>
    </w:p>
    <w:p w:rsidR="00B05387" w:rsidRPr="00887636" w:rsidRDefault="00B05387" w:rsidP="00887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887636">
        <w:rPr>
          <w:rFonts w:ascii="Bookman Old Style" w:hAnsi="Bookman Old Style" w:cs="Courier New"/>
          <w:sz w:val="16"/>
          <w:szCs w:val="16"/>
        </w:rPr>
        <w:t>(кем проведен контроль (испытание), по каким показателям, какие</w:t>
      </w:r>
      <w:r w:rsidR="00887636">
        <w:rPr>
          <w:rFonts w:ascii="Bookman Old Style" w:hAnsi="Bookman Old Style" w:cs="Courier New"/>
          <w:sz w:val="16"/>
          <w:szCs w:val="16"/>
        </w:rPr>
        <w:t xml:space="preserve"> </w:t>
      </w:r>
      <w:r w:rsidRPr="00887636">
        <w:rPr>
          <w:rFonts w:ascii="Bookman Old Style" w:hAnsi="Bookman Old Style" w:cs="Courier New"/>
          <w:sz w:val="16"/>
          <w:szCs w:val="16"/>
        </w:rPr>
        <w:t>фактические значения получены)</w:t>
      </w:r>
    </w:p>
    <w:p w:rsidR="00887636"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Рекомендации  межведомственной </w:t>
      </w:r>
      <w:r w:rsidR="00887636">
        <w:rPr>
          <w:rFonts w:ascii="Bookman Old Style" w:hAnsi="Bookman Old Style" w:cs="Courier New"/>
        </w:rPr>
        <w:t xml:space="preserve">комиссии и  предлагаемые  меры, </w:t>
      </w:r>
      <w:r w:rsidRPr="001919B3">
        <w:rPr>
          <w:rFonts w:ascii="Bookman Old Style" w:hAnsi="Bookman Old Style" w:cs="Courier New"/>
        </w:rPr>
        <w:t>которые   необходимо   принять   дл</w:t>
      </w:r>
      <w:r w:rsidR="00887636">
        <w:rPr>
          <w:rFonts w:ascii="Bookman Old Style" w:hAnsi="Bookman Old Style" w:cs="Courier New"/>
        </w:rPr>
        <w:t xml:space="preserve">я обеспечения  безопасности или </w:t>
      </w:r>
      <w:r w:rsidRPr="001919B3">
        <w:rPr>
          <w:rFonts w:ascii="Bookman Old Style" w:hAnsi="Bookman Old Style" w:cs="Courier New"/>
        </w:rPr>
        <w:t>создания нормальных условий для постоянного проживания ____</w:t>
      </w:r>
      <w:r w:rsidR="00887636">
        <w:rPr>
          <w:rFonts w:ascii="Bookman Old Style" w:hAnsi="Bookman Old Style" w:cs="Courier New"/>
        </w:rPr>
        <w:t>______________________________________________________________________________________________________________________________________________________________________________________</w:t>
      </w:r>
      <w:r w:rsidR="00887636">
        <w:rPr>
          <w:rFonts w:ascii="Bookman Old Style" w:hAnsi="Bookman Old Style" w:cs="Courier New"/>
        </w:rPr>
        <w:lastRenderedPageBreak/>
        <w:t>___________________________________________________________________________________________________________________________________________________________________________________</w:t>
      </w:r>
      <w:r w:rsidRPr="001919B3">
        <w:rPr>
          <w:rFonts w:ascii="Bookman Old Style" w:hAnsi="Bookman Old Style" w:cs="Courier New"/>
        </w:rPr>
        <w:t>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Заключение    межведомственной    комиссии    по   результатам</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обследования помещения _________________________</w:t>
      </w:r>
      <w:r w:rsidR="00887636">
        <w:rPr>
          <w:rFonts w:ascii="Bookman Old Style" w:hAnsi="Bookman Old Style" w:cs="Courier New"/>
        </w:rPr>
        <w:t>_______________________</w:t>
      </w:r>
      <w:r w:rsidRPr="001919B3">
        <w:rPr>
          <w:rFonts w:ascii="Bookman Old Style" w:hAnsi="Bookman Old Style" w:cs="Courier New"/>
        </w:rPr>
        <w:t>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w:t>
      </w:r>
      <w:r w:rsidR="00887636">
        <w:rPr>
          <w:rFonts w:ascii="Bookman Old Style" w:hAnsi="Bookman Old Style" w:cs="Courier New"/>
        </w:rPr>
        <w:t>_____________________________________________________________________________________________________________________________________________________________________________________________________________________</w:t>
      </w:r>
      <w:r w:rsidRPr="001919B3">
        <w:rPr>
          <w:rFonts w:ascii="Bookman Old Style" w:hAnsi="Bookman Old Style" w:cs="Courier New"/>
        </w:rPr>
        <w:t>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33" w:name="dst100123"/>
      <w:bookmarkEnd w:id="33"/>
      <w:r w:rsidRPr="001919B3">
        <w:rPr>
          <w:rFonts w:ascii="Bookman Old Style" w:hAnsi="Bookman Old Style" w:cs="Courier New"/>
        </w:rPr>
        <w:t xml:space="preserve">    Приложение к акту:</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34" w:name="dst100124"/>
      <w:bookmarkEnd w:id="34"/>
      <w:r w:rsidRPr="001919B3">
        <w:rPr>
          <w:rFonts w:ascii="Bookman Old Style" w:hAnsi="Bookman Old Style" w:cs="Courier New"/>
        </w:rPr>
        <w:t xml:space="preserve">    а) результаты инструментального контроля;</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35" w:name="dst100125"/>
      <w:bookmarkEnd w:id="35"/>
      <w:r w:rsidRPr="001919B3">
        <w:rPr>
          <w:rFonts w:ascii="Bookman Old Style" w:hAnsi="Bookman Old Style" w:cs="Courier New"/>
        </w:rPr>
        <w:t xml:space="preserve">    б) результаты лабораторных испытаний;</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36" w:name="dst100126"/>
      <w:bookmarkEnd w:id="36"/>
      <w:r w:rsidRPr="001919B3">
        <w:rPr>
          <w:rFonts w:ascii="Bookman Old Style" w:hAnsi="Bookman Old Style" w:cs="Courier New"/>
        </w:rPr>
        <w:t xml:space="preserve">    в) результаты исследований;</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37" w:name="dst100127"/>
      <w:bookmarkEnd w:id="37"/>
      <w:r w:rsidRPr="001919B3">
        <w:rPr>
          <w:rFonts w:ascii="Bookman Old Style" w:hAnsi="Bookman Old Style" w:cs="Courier New"/>
        </w:rPr>
        <w:t xml:space="preserve">    г) заключения       экспертов     проектно-изыскательских    и</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специализированных организаций;</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38" w:name="dst100128"/>
      <w:bookmarkEnd w:id="38"/>
      <w:r w:rsidRPr="001919B3">
        <w:rPr>
          <w:rFonts w:ascii="Bookman Old Style" w:hAnsi="Bookman Old Style" w:cs="Courier New"/>
        </w:rPr>
        <w:t xml:space="preserve">    д) другие материалы по решению межведомственной комиссии.</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Председатель межведомственной комиссии</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_____________________         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(подпись)                           (</w:t>
      </w:r>
      <w:proofErr w:type="spellStart"/>
      <w:r w:rsidRPr="001919B3">
        <w:rPr>
          <w:rFonts w:ascii="Bookman Old Style" w:hAnsi="Bookman Old Style" w:cs="Courier New"/>
        </w:rPr>
        <w:t>ф.и.</w:t>
      </w:r>
      <w:proofErr w:type="gramStart"/>
      <w:r w:rsidRPr="001919B3">
        <w:rPr>
          <w:rFonts w:ascii="Bookman Old Style" w:hAnsi="Bookman Old Style" w:cs="Courier New"/>
        </w:rPr>
        <w:t>о</w:t>
      </w:r>
      <w:proofErr w:type="gramEnd"/>
      <w:r w:rsidRPr="001919B3">
        <w:rPr>
          <w:rFonts w:ascii="Bookman Old Style" w:hAnsi="Bookman Old Style" w:cs="Courier New"/>
        </w:rPr>
        <w:t>.</w:t>
      </w:r>
      <w:proofErr w:type="spellEnd"/>
      <w:r w:rsidRPr="001919B3">
        <w:rPr>
          <w:rFonts w:ascii="Bookman Old Style" w:hAnsi="Bookman Old Style" w:cs="Courier New"/>
        </w:rPr>
        <w:t>)</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Члены межведомственной комиссии</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_____________________         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(подпись)                           (</w:t>
      </w:r>
      <w:proofErr w:type="spellStart"/>
      <w:r w:rsidRPr="001919B3">
        <w:rPr>
          <w:rFonts w:ascii="Bookman Old Style" w:hAnsi="Bookman Old Style" w:cs="Courier New"/>
        </w:rPr>
        <w:t>ф.и.</w:t>
      </w:r>
      <w:proofErr w:type="gramStart"/>
      <w:r w:rsidRPr="001919B3">
        <w:rPr>
          <w:rFonts w:ascii="Bookman Old Style" w:hAnsi="Bookman Old Style" w:cs="Courier New"/>
        </w:rPr>
        <w:t>о</w:t>
      </w:r>
      <w:proofErr w:type="gramEnd"/>
      <w:r w:rsidRPr="001919B3">
        <w:rPr>
          <w:rFonts w:ascii="Bookman Old Style" w:hAnsi="Bookman Old Style" w:cs="Courier New"/>
        </w:rPr>
        <w:t>.</w:t>
      </w:r>
      <w:proofErr w:type="spellEnd"/>
      <w:r w:rsidRPr="001919B3">
        <w:rPr>
          <w:rFonts w:ascii="Bookman Old Style" w:hAnsi="Bookman Old Style" w:cs="Courier New"/>
        </w:rPr>
        <w:t>)</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_____________________         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(подпись)                           (</w:t>
      </w:r>
      <w:proofErr w:type="spellStart"/>
      <w:r w:rsidRPr="001919B3">
        <w:rPr>
          <w:rFonts w:ascii="Bookman Old Style" w:hAnsi="Bookman Old Style" w:cs="Courier New"/>
        </w:rPr>
        <w:t>ф.и.</w:t>
      </w:r>
      <w:proofErr w:type="gramStart"/>
      <w:r w:rsidRPr="001919B3">
        <w:rPr>
          <w:rFonts w:ascii="Bookman Old Style" w:hAnsi="Bookman Old Style" w:cs="Courier New"/>
        </w:rPr>
        <w:t>о</w:t>
      </w:r>
      <w:proofErr w:type="gramEnd"/>
      <w:r w:rsidRPr="001919B3">
        <w:rPr>
          <w:rFonts w:ascii="Bookman Old Style" w:hAnsi="Bookman Old Style" w:cs="Courier New"/>
        </w:rPr>
        <w:t>.</w:t>
      </w:r>
      <w:proofErr w:type="spellEnd"/>
      <w:r w:rsidRPr="001919B3">
        <w:rPr>
          <w:rFonts w:ascii="Bookman Old Style" w:hAnsi="Bookman Old Style" w:cs="Courier New"/>
        </w:rPr>
        <w:t>)</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_____________________         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(подпись)                           (</w:t>
      </w:r>
      <w:proofErr w:type="spellStart"/>
      <w:r w:rsidRPr="001919B3">
        <w:rPr>
          <w:rFonts w:ascii="Bookman Old Style" w:hAnsi="Bookman Old Style" w:cs="Courier New"/>
        </w:rPr>
        <w:t>ф.и.</w:t>
      </w:r>
      <w:proofErr w:type="gramStart"/>
      <w:r w:rsidRPr="001919B3">
        <w:rPr>
          <w:rFonts w:ascii="Bookman Old Style" w:hAnsi="Bookman Old Style" w:cs="Courier New"/>
        </w:rPr>
        <w:t>о</w:t>
      </w:r>
      <w:proofErr w:type="gramEnd"/>
      <w:r w:rsidRPr="001919B3">
        <w:rPr>
          <w:rFonts w:ascii="Bookman Old Style" w:hAnsi="Bookman Old Style" w:cs="Courier New"/>
        </w:rPr>
        <w:t>.</w:t>
      </w:r>
      <w:proofErr w:type="spellEnd"/>
      <w:r w:rsidRPr="001919B3">
        <w:rPr>
          <w:rFonts w:ascii="Bookman Old Style" w:hAnsi="Bookman Old Style" w:cs="Courier New"/>
        </w:rPr>
        <w:t>)</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_____________________         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(подпись)                           (</w:t>
      </w:r>
      <w:proofErr w:type="spellStart"/>
      <w:r w:rsidRPr="001919B3">
        <w:rPr>
          <w:rFonts w:ascii="Bookman Old Style" w:hAnsi="Bookman Old Style" w:cs="Courier New"/>
        </w:rPr>
        <w:t>ф.и.</w:t>
      </w:r>
      <w:proofErr w:type="gramStart"/>
      <w:r w:rsidRPr="001919B3">
        <w:rPr>
          <w:rFonts w:ascii="Bookman Old Style" w:hAnsi="Bookman Old Style" w:cs="Courier New"/>
        </w:rPr>
        <w:t>о</w:t>
      </w:r>
      <w:proofErr w:type="gramEnd"/>
      <w:r w:rsidRPr="001919B3">
        <w:rPr>
          <w:rFonts w:ascii="Bookman Old Style" w:hAnsi="Bookman Old Style" w:cs="Courier New"/>
        </w:rPr>
        <w:t>.</w:t>
      </w:r>
      <w:proofErr w:type="spellEnd"/>
      <w:r w:rsidRPr="001919B3">
        <w:rPr>
          <w:rFonts w:ascii="Bookman Old Style" w:hAnsi="Bookman Old Style" w:cs="Courier New"/>
        </w:rPr>
        <w:t>)</w:t>
      </w:r>
    </w:p>
    <w:p w:rsidR="00B05387" w:rsidRPr="001919B3" w:rsidRDefault="00B05387" w:rsidP="00B05387">
      <w:pPr>
        <w:rPr>
          <w:rFonts w:ascii="Bookman Old Style" w:hAnsi="Bookman Old Style"/>
          <w:sz w:val="24"/>
          <w:szCs w:val="24"/>
        </w:rPr>
      </w:pPr>
      <w:r w:rsidRPr="001919B3">
        <w:rPr>
          <w:rFonts w:ascii="Bookman Old Style" w:hAnsi="Bookman Old Style"/>
          <w:sz w:val="24"/>
          <w:szCs w:val="24"/>
        </w:rPr>
        <w:t> </w:t>
      </w: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377BCE" w:rsidRDefault="00377BCE" w:rsidP="00B05387">
      <w:pPr>
        <w:pStyle w:val="a6"/>
        <w:ind w:firstLine="0"/>
        <w:jc w:val="right"/>
        <w:rPr>
          <w:rFonts w:ascii="Bookman Old Style" w:hAnsi="Bookman Old Style"/>
          <w:color w:val="333333"/>
          <w:sz w:val="22"/>
          <w:szCs w:val="22"/>
        </w:rPr>
      </w:pPr>
    </w:p>
    <w:p w:rsidR="00377BCE" w:rsidRDefault="00377BCE" w:rsidP="00B05387">
      <w:pPr>
        <w:pStyle w:val="a6"/>
        <w:ind w:firstLine="0"/>
        <w:jc w:val="right"/>
        <w:rPr>
          <w:rFonts w:ascii="Bookman Old Style" w:hAnsi="Bookman Old Style"/>
          <w:color w:val="333333"/>
          <w:sz w:val="22"/>
          <w:szCs w:val="22"/>
        </w:rPr>
      </w:pPr>
    </w:p>
    <w:p w:rsidR="00377BCE" w:rsidRDefault="00377BCE" w:rsidP="00B05387">
      <w:pPr>
        <w:pStyle w:val="a6"/>
        <w:ind w:firstLine="0"/>
        <w:jc w:val="right"/>
        <w:rPr>
          <w:rFonts w:ascii="Bookman Old Style" w:hAnsi="Bookman Old Style"/>
          <w:color w:val="333333"/>
          <w:sz w:val="22"/>
          <w:szCs w:val="22"/>
        </w:rPr>
      </w:pPr>
    </w:p>
    <w:p w:rsidR="00377BCE" w:rsidRDefault="00377BCE" w:rsidP="00B05387">
      <w:pPr>
        <w:pStyle w:val="a6"/>
        <w:ind w:firstLine="0"/>
        <w:jc w:val="right"/>
        <w:rPr>
          <w:rFonts w:ascii="Bookman Old Style" w:hAnsi="Bookman Old Style"/>
          <w:color w:val="333333"/>
          <w:sz w:val="22"/>
          <w:szCs w:val="22"/>
        </w:rPr>
      </w:pPr>
    </w:p>
    <w:p w:rsidR="00377BCE" w:rsidRDefault="00377BCE" w:rsidP="00B05387">
      <w:pPr>
        <w:pStyle w:val="a6"/>
        <w:ind w:firstLine="0"/>
        <w:jc w:val="right"/>
        <w:rPr>
          <w:rFonts w:ascii="Bookman Old Style" w:hAnsi="Bookman Old Style"/>
          <w:color w:val="333333"/>
          <w:sz w:val="22"/>
          <w:szCs w:val="22"/>
        </w:rPr>
      </w:pPr>
    </w:p>
    <w:p w:rsidR="00377BCE" w:rsidRDefault="00377BCE" w:rsidP="00B05387">
      <w:pPr>
        <w:pStyle w:val="a6"/>
        <w:ind w:firstLine="0"/>
        <w:jc w:val="right"/>
        <w:rPr>
          <w:rFonts w:ascii="Bookman Old Style" w:hAnsi="Bookman Old Style"/>
          <w:color w:val="333333"/>
          <w:sz w:val="22"/>
          <w:szCs w:val="22"/>
        </w:rPr>
      </w:pPr>
    </w:p>
    <w:p w:rsidR="00377BCE" w:rsidRDefault="00377BCE" w:rsidP="00B05387">
      <w:pPr>
        <w:pStyle w:val="a6"/>
        <w:ind w:firstLine="0"/>
        <w:jc w:val="right"/>
        <w:rPr>
          <w:rFonts w:ascii="Bookman Old Style" w:hAnsi="Bookman Old Style"/>
          <w:color w:val="333333"/>
          <w:sz w:val="22"/>
          <w:szCs w:val="22"/>
        </w:rPr>
      </w:pPr>
    </w:p>
    <w:p w:rsidR="00377BCE" w:rsidRDefault="00377BCE" w:rsidP="00B05387">
      <w:pPr>
        <w:pStyle w:val="a6"/>
        <w:ind w:firstLine="0"/>
        <w:jc w:val="right"/>
        <w:rPr>
          <w:rFonts w:ascii="Bookman Old Style" w:hAnsi="Bookman Old Style"/>
          <w:color w:val="333333"/>
          <w:sz w:val="22"/>
          <w:szCs w:val="22"/>
        </w:rPr>
      </w:pPr>
    </w:p>
    <w:p w:rsidR="00377BCE" w:rsidRDefault="00377BCE" w:rsidP="00B05387">
      <w:pPr>
        <w:pStyle w:val="a6"/>
        <w:ind w:firstLine="0"/>
        <w:jc w:val="right"/>
        <w:rPr>
          <w:rFonts w:ascii="Bookman Old Style" w:hAnsi="Bookman Old Style"/>
          <w:color w:val="333333"/>
          <w:sz w:val="22"/>
          <w:szCs w:val="22"/>
        </w:rPr>
      </w:pPr>
    </w:p>
    <w:p w:rsidR="00377BCE" w:rsidRDefault="00377BCE" w:rsidP="00B05387">
      <w:pPr>
        <w:pStyle w:val="a6"/>
        <w:ind w:firstLine="0"/>
        <w:jc w:val="right"/>
        <w:rPr>
          <w:rFonts w:ascii="Bookman Old Style" w:hAnsi="Bookman Old Style"/>
          <w:color w:val="333333"/>
          <w:sz w:val="22"/>
          <w:szCs w:val="22"/>
        </w:rPr>
      </w:pPr>
    </w:p>
    <w:p w:rsidR="00377BCE" w:rsidRDefault="00377BCE" w:rsidP="00B05387">
      <w:pPr>
        <w:pStyle w:val="a6"/>
        <w:ind w:firstLine="0"/>
        <w:jc w:val="right"/>
        <w:rPr>
          <w:rFonts w:ascii="Bookman Old Style" w:hAnsi="Bookman Old Style"/>
          <w:color w:val="333333"/>
          <w:sz w:val="22"/>
          <w:szCs w:val="22"/>
        </w:rPr>
      </w:pPr>
    </w:p>
    <w:p w:rsidR="00377BCE" w:rsidRDefault="00377BCE" w:rsidP="00B05387">
      <w:pPr>
        <w:pStyle w:val="a6"/>
        <w:ind w:firstLine="0"/>
        <w:jc w:val="right"/>
        <w:rPr>
          <w:rFonts w:ascii="Bookman Old Style" w:hAnsi="Bookman Old Style"/>
          <w:color w:val="333333"/>
          <w:sz w:val="22"/>
          <w:szCs w:val="22"/>
        </w:rPr>
      </w:pPr>
    </w:p>
    <w:p w:rsidR="00B05387" w:rsidRPr="00377BCE" w:rsidRDefault="00B05387" w:rsidP="00B05387">
      <w:pPr>
        <w:pStyle w:val="a6"/>
        <w:ind w:firstLine="0"/>
        <w:jc w:val="right"/>
        <w:rPr>
          <w:rFonts w:ascii="Bookman Old Style" w:hAnsi="Bookman Old Style"/>
          <w:sz w:val="20"/>
          <w:szCs w:val="20"/>
        </w:rPr>
      </w:pPr>
      <w:r w:rsidRPr="00377BCE">
        <w:rPr>
          <w:rFonts w:ascii="Bookman Old Style" w:hAnsi="Bookman Old Style"/>
          <w:color w:val="333333"/>
          <w:sz w:val="20"/>
          <w:szCs w:val="20"/>
        </w:rPr>
        <w:lastRenderedPageBreak/>
        <w:t>Приложение № 3</w:t>
      </w:r>
      <w:r w:rsidRPr="00377BCE">
        <w:rPr>
          <w:rFonts w:ascii="Bookman Old Style" w:hAnsi="Bookman Old Style"/>
          <w:sz w:val="20"/>
          <w:szCs w:val="20"/>
        </w:rPr>
        <w:t xml:space="preserve"> </w:t>
      </w:r>
    </w:p>
    <w:p w:rsidR="00B05387" w:rsidRPr="00377BCE" w:rsidRDefault="00B05387" w:rsidP="00B05387">
      <w:pPr>
        <w:pStyle w:val="a6"/>
        <w:ind w:firstLine="0"/>
        <w:jc w:val="right"/>
        <w:rPr>
          <w:rFonts w:ascii="Bookman Old Style" w:hAnsi="Bookman Old Style"/>
          <w:sz w:val="20"/>
          <w:szCs w:val="20"/>
        </w:rPr>
      </w:pPr>
      <w:r w:rsidRPr="00377BCE">
        <w:rPr>
          <w:rFonts w:ascii="Bookman Old Style" w:hAnsi="Bookman Old Style"/>
          <w:sz w:val="20"/>
          <w:szCs w:val="20"/>
        </w:rPr>
        <w:t>к Положению о признании</w:t>
      </w:r>
    </w:p>
    <w:p w:rsidR="00B05387" w:rsidRPr="00377BCE" w:rsidRDefault="00B05387" w:rsidP="00B05387">
      <w:pPr>
        <w:pStyle w:val="a6"/>
        <w:ind w:firstLine="0"/>
        <w:jc w:val="right"/>
        <w:rPr>
          <w:rFonts w:ascii="Bookman Old Style" w:hAnsi="Bookman Old Style"/>
          <w:sz w:val="20"/>
          <w:szCs w:val="20"/>
        </w:rPr>
      </w:pPr>
      <w:r w:rsidRPr="00377BCE">
        <w:rPr>
          <w:rFonts w:ascii="Bookman Old Style" w:hAnsi="Bookman Old Style"/>
          <w:sz w:val="20"/>
          <w:szCs w:val="20"/>
        </w:rPr>
        <w:t>помещения жилым помещением, жилого</w:t>
      </w:r>
    </w:p>
    <w:p w:rsidR="00B05387" w:rsidRPr="00377BCE" w:rsidRDefault="00B05387" w:rsidP="00B05387">
      <w:pPr>
        <w:pStyle w:val="a6"/>
        <w:ind w:firstLine="0"/>
        <w:jc w:val="right"/>
        <w:rPr>
          <w:rFonts w:ascii="Bookman Old Style" w:hAnsi="Bookman Old Style"/>
          <w:sz w:val="20"/>
          <w:szCs w:val="20"/>
        </w:rPr>
      </w:pPr>
      <w:r w:rsidRPr="00377BCE">
        <w:rPr>
          <w:rFonts w:ascii="Bookman Old Style" w:hAnsi="Bookman Old Style"/>
          <w:sz w:val="20"/>
          <w:szCs w:val="20"/>
        </w:rPr>
        <w:t xml:space="preserve">помещения </w:t>
      </w:r>
      <w:proofErr w:type="gramStart"/>
      <w:r w:rsidRPr="00377BCE">
        <w:rPr>
          <w:rFonts w:ascii="Bookman Old Style" w:hAnsi="Bookman Old Style"/>
          <w:sz w:val="20"/>
          <w:szCs w:val="20"/>
        </w:rPr>
        <w:t>непригодным</w:t>
      </w:r>
      <w:proofErr w:type="gramEnd"/>
      <w:r w:rsidRPr="00377BCE">
        <w:rPr>
          <w:rFonts w:ascii="Bookman Old Style" w:hAnsi="Bookman Old Style"/>
          <w:sz w:val="20"/>
          <w:szCs w:val="20"/>
        </w:rPr>
        <w:t xml:space="preserve"> для проживания и</w:t>
      </w:r>
    </w:p>
    <w:p w:rsidR="00B05387" w:rsidRPr="00377BCE" w:rsidRDefault="00B05387" w:rsidP="00B05387">
      <w:pPr>
        <w:pStyle w:val="a6"/>
        <w:ind w:firstLine="0"/>
        <w:jc w:val="right"/>
        <w:rPr>
          <w:rFonts w:ascii="Bookman Old Style" w:hAnsi="Bookman Old Style"/>
          <w:sz w:val="20"/>
          <w:szCs w:val="20"/>
        </w:rPr>
      </w:pPr>
      <w:r w:rsidRPr="00377BCE">
        <w:rPr>
          <w:rFonts w:ascii="Bookman Old Style" w:hAnsi="Bookman Old Style"/>
          <w:sz w:val="20"/>
          <w:szCs w:val="20"/>
        </w:rPr>
        <w:t>многоквартирного дома аварийным и подлежащим</w:t>
      </w:r>
    </w:p>
    <w:p w:rsidR="00B05387" w:rsidRPr="00377BCE" w:rsidRDefault="00B05387" w:rsidP="00B05387">
      <w:pPr>
        <w:pStyle w:val="a6"/>
        <w:ind w:firstLine="0"/>
        <w:jc w:val="right"/>
        <w:rPr>
          <w:rFonts w:ascii="Bookman Old Style" w:hAnsi="Bookman Old Style"/>
          <w:sz w:val="20"/>
          <w:szCs w:val="20"/>
        </w:rPr>
      </w:pPr>
      <w:r w:rsidRPr="00377BCE">
        <w:rPr>
          <w:rFonts w:ascii="Bookman Old Style" w:hAnsi="Bookman Old Style"/>
          <w:sz w:val="20"/>
          <w:szCs w:val="20"/>
        </w:rPr>
        <w:t>сносу или реконструкции, садового дома жилым домом</w:t>
      </w:r>
    </w:p>
    <w:p w:rsidR="00B05387" w:rsidRPr="00377BCE" w:rsidRDefault="00B05387" w:rsidP="00B05387">
      <w:pPr>
        <w:pStyle w:val="a6"/>
        <w:ind w:firstLine="0"/>
        <w:jc w:val="right"/>
        <w:rPr>
          <w:rFonts w:ascii="Bookman Old Style" w:hAnsi="Bookman Old Style"/>
          <w:sz w:val="20"/>
          <w:szCs w:val="20"/>
        </w:rPr>
      </w:pPr>
      <w:r w:rsidRPr="00377BCE">
        <w:rPr>
          <w:rFonts w:ascii="Bookman Old Style" w:hAnsi="Bookman Old Style"/>
          <w:sz w:val="20"/>
          <w:szCs w:val="20"/>
        </w:rPr>
        <w:t xml:space="preserve"> и жилого дома садовым домом</w:t>
      </w:r>
    </w:p>
    <w:p w:rsidR="00B05387" w:rsidRPr="001919B3" w:rsidRDefault="00B05387" w:rsidP="00B05387">
      <w:pPr>
        <w:tabs>
          <w:tab w:val="left" w:pos="284"/>
        </w:tabs>
        <w:autoSpaceDE w:val="0"/>
        <w:autoSpaceDN w:val="0"/>
        <w:adjustRightInd w:val="0"/>
        <w:jc w:val="center"/>
        <w:rPr>
          <w:rFonts w:ascii="Bookman Old Style" w:hAnsi="Bookman Old Style"/>
          <w:b/>
          <w:sz w:val="28"/>
          <w:szCs w:val="28"/>
        </w:rPr>
      </w:pPr>
    </w:p>
    <w:p w:rsidR="00B05387" w:rsidRPr="00377BCE" w:rsidRDefault="00B05387" w:rsidP="00377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b/>
        </w:rPr>
      </w:pPr>
      <w:r w:rsidRPr="00377BCE">
        <w:rPr>
          <w:rFonts w:ascii="Bookman Old Style" w:hAnsi="Bookman Old Style" w:cs="Courier New"/>
          <w:b/>
        </w:rPr>
        <w:t>РЕШЕНИЕ</w:t>
      </w:r>
    </w:p>
    <w:p w:rsidR="00B05387" w:rsidRPr="00377BCE" w:rsidRDefault="00B05387" w:rsidP="00377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b/>
        </w:rPr>
      </w:pPr>
      <w:r w:rsidRPr="00377BCE">
        <w:rPr>
          <w:rFonts w:ascii="Bookman Old Style" w:hAnsi="Bookman Old Style" w:cs="Courier New"/>
          <w:b/>
        </w:rPr>
        <w:t>о признании садового дома жилым домом</w:t>
      </w:r>
    </w:p>
    <w:p w:rsidR="00B05387" w:rsidRPr="00377BCE" w:rsidRDefault="00B05387" w:rsidP="00377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b/>
        </w:rPr>
      </w:pPr>
      <w:r w:rsidRPr="00377BCE">
        <w:rPr>
          <w:rFonts w:ascii="Bookman Old Style" w:hAnsi="Bookman Old Style" w:cs="Courier New"/>
          <w:b/>
        </w:rPr>
        <w:t>и жилого дома садовым домом</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39" w:name="dst100222"/>
      <w:bookmarkEnd w:id="39"/>
      <w:r w:rsidRPr="001919B3">
        <w:rPr>
          <w:rFonts w:ascii="Bookman Old Style" w:hAnsi="Bookman Old Style" w:cs="Courier New"/>
        </w:rPr>
        <w:t xml:space="preserve">                                Дата, номер</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40" w:name="dst100223"/>
      <w:bookmarkEnd w:id="40"/>
      <w:r w:rsidRPr="001919B3">
        <w:rPr>
          <w:rFonts w:ascii="Bookman Old Style" w:hAnsi="Bookman Old Style" w:cs="Courier New"/>
        </w:rPr>
        <w:t>В связи с обращением _______</w:t>
      </w:r>
      <w:r w:rsidR="00377BCE">
        <w:rPr>
          <w:rFonts w:ascii="Bookman Old Style" w:hAnsi="Bookman Old Style" w:cs="Courier New"/>
        </w:rPr>
        <w:t>______________</w:t>
      </w:r>
      <w:r w:rsidRPr="001919B3">
        <w:rPr>
          <w:rFonts w:ascii="Bookman Old Style" w:hAnsi="Bookman Old Style" w:cs="Courier New"/>
        </w:rPr>
        <w:t>_______________________________________________</w:t>
      </w:r>
    </w:p>
    <w:p w:rsidR="00B05387" w:rsidRPr="00377BCE" w:rsidRDefault="00B05387" w:rsidP="00377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377BCE">
        <w:rPr>
          <w:rFonts w:ascii="Bookman Old Style" w:hAnsi="Bookman Old Style" w:cs="Courier New"/>
          <w:sz w:val="16"/>
          <w:szCs w:val="16"/>
        </w:rPr>
        <w:t>(Ф.И.О. физического лица, наименование юридического</w:t>
      </w:r>
      <w:r w:rsidR="00AE334C">
        <w:rPr>
          <w:rFonts w:ascii="Bookman Old Style" w:hAnsi="Bookman Old Style" w:cs="Courier New"/>
          <w:sz w:val="16"/>
          <w:szCs w:val="16"/>
        </w:rPr>
        <w:t xml:space="preserve"> </w:t>
      </w:r>
      <w:r w:rsidRPr="00377BCE">
        <w:rPr>
          <w:rFonts w:ascii="Bookman Old Style" w:hAnsi="Bookman Old Style" w:cs="Courier New"/>
          <w:sz w:val="16"/>
          <w:szCs w:val="16"/>
        </w:rPr>
        <w:t>лица - заявителя)</w:t>
      </w:r>
    </w:p>
    <w:p w:rsidR="00377BCE" w:rsidRDefault="00377BCE" w:rsidP="00377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p>
    <w:p w:rsidR="00377BCE" w:rsidRPr="001919B3" w:rsidRDefault="00B05387" w:rsidP="00377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о намерении  признать </w:t>
      </w:r>
      <w:r w:rsidR="00377BCE" w:rsidRPr="001919B3">
        <w:rPr>
          <w:rFonts w:ascii="Bookman Old Style" w:hAnsi="Bookman Old Style" w:cs="Courier New"/>
        </w:rPr>
        <w:t>садовый  дом  жилым  домом/жилой  дом  садовым домом,</w:t>
      </w:r>
    </w:p>
    <w:p w:rsidR="00B05387" w:rsidRPr="00377BCE" w:rsidRDefault="00B05387" w:rsidP="00377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377BCE">
        <w:rPr>
          <w:rFonts w:ascii="Bookman Old Style" w:hAnsi="Bookman Old Style" w:cs="Courier New"/>
          <w:sz w:val="16"/>
          <w:szCs w:val="16"/>
        </w:rPr>
        <w:t>(ненужное зачеркнуть)</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proofErr w:type="gramStart"/>
      <w:r w:rsidRPr="001919B3">
        <w:rPr>
          <w:rFonts w:ascii="Bookman Old Style" w:hAnsi="Bookman Old Style" w:cs="Courier New"/>
        </w:rPr>
        <w:t>расположенный</w:t>
      </w:r>
      <w:proofErr w:type="gramEnd"/>
      <w:r w:rsidRPr="001919B3">
        <w:rPr>
          <w:rFonts w:ascii="Bookman Old Style" w:hAnsi="Bookman Old Style" w:cs="Courier New"/>
        </w:rPr>
        <w:t xml:space="preserve"> по адресу: _________________</w:t>
      </w:r>
      <w:r w:rsidR="00377BCE">
        <w:rPr>
          <w:rFonts w:ascii="Bookman Old Style" w:hAnsi="Bookman Old Style" w:cs="Courier New"/>
        </w:rPr>
        <w:t>______________</w:t>
      </w:r>
      <w:r w:rsidRPr="001919B3">
        <w:rPr>
          <w:rFonts w:ascii="Bookman Old Style" w:hAnsi="Bookman Old Style" w:cs="Courier New"/>
        </w:rPr>
        <w:t>_________________________________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w:t>
      </w:r>
      <w:r w:rsidR="00377BCE">
        <w:rPr>
          <w:rFonts w:ascii="Bookman Old Style" w:hAnsi="Bookman Old Style" w:cs="Courier New"/>
        </w:rPr>
        <w:t>__________________</w:t>
      </w:r>
      <w:r w:rsidRPr="001919B3">
        <w:rPr>
          <w:rFonts w:ascii="Bookman Old Style" w:hAnsi="Bookman Old Style" w:cs="Courier New"/>
        </w:rPr>
        <w:t>___________________________________,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кадастровый номер земельного участка, в пределах которого  расположен  дом:</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w:t>
      </w:r>
      <w:r w:rsidR="00377BCE">
        <w:rPr>
          <w:rFonts w:ascii="Bookman Old Style" w:hAnsi="Bookman Old Style" w:cs="Courier New"/>
        </w:rPr>
        <w:t>_________________</w:t>
      </w:r>
      <w:r w:rsidRPr="001919B3">
        <w:rPr>
          <w:rFonts w:ascii="Bookman Old Style" w:hAnsi="Bookman Old Style" w:cs="Courier New"/>
        </w:rPr>
        <w:t>__________________________________________________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w:t>
      </w:r>
      <w:r w:rsidR="00377BCE">
        <w:rPr>
          <w:rFonts w:ascii="Bookman Old Style" w:hAnsi="Bookman Old Style" w:cs="Courier New"/>
        </w:rPr>
        <w:t>__________________</w:t>
      </w:r>
      <w:r w:rsidRPr="001919B3">
        <w:rPr>
          <w:rFonts w:ascii="Bookman Old Style" w:hAnsi="Bookman Old Style" w:cs="Courier New"/>
        </w:rPr>
        <w:t>____________________________________________,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на основании ____________________________</w:t>
      </w:r>
      <w:r w:rsidR="00377BCE">
        <w:rPr>
          <w:rFonts w:ascii="Bookman Old Style" w:hAnsi="Bookman Old Style" w:cs="Courier New"/>
        </w:rPr>
        <w:t>________________</w:t>
      </w:r>
      <w:r w:rsidRPr="001919B3">
        <w:rPr>
          <w:rFonts w:ascii="Bookman Old Style" w:hAnsi="Bookman Old Style" w:cs="Courier New"/>
        </w:rPr>
        <w:t>__________________________________</w:t>
      </w:r>
    </w:p>
    <w:p w:rsidR="00B05387" w:rsidRPr="00377BCE" w:rsidRDefault="00B05387" w:rsidP="00377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377BCE">
        <w:rPr>
          <w:rFonts w:ascii="Bookman Old Style" w:hAnsi="Bookman Old Style" w:cs="Courier New"/>
          <w:sz w:val="16"/>
          <w:szCs w:val="16"/>
        </w:rPr>
        <w:t>(наименование и реквизиты правоустанавливающего документа)</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w:t>
      </w:r>
      <w:r w:rsidR="00377BCE">
        <w:rPr>
          <w:rFonts w:ascii="Bookman Old Style" w:hAnsi="Bookman Old Style" w:cs="Courier New"/>
        </w:rPr>
        <w:t>__________________</w:t>
      </w:r>
      <w:r w:rsidRPr="001919B3">
        <w:rPr>
          <w:rFonts w:ascii="Bookman Old Style" w:hAnsi="Bookman Old Style" w:cs="Courier New"/>
        </w:rPr>
        <w:t>__________________________________________________________,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по результатам рассмотрения представленных документов принято решение:</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41" w:name="dst100224"/>
      <w:bookmarkEnd w:id="41"/>
      <w:r w:rsidRPr="001919B3">
        <w:rPr>
          <w:rFonts w:ascii="Bookman Old Style" w:hAnsi="Bookman Old Style" w:cs="Courier New"/>
        </w:rPr>
        <w:t>Признать ____</w:t>
      </w:r>
      <w:r w:rsidR="00377BCE">
        <w:rPr>
          <w:rFonts w:ascii="Bookman Old Style" w:hAnsi="Bookman Old Style" w:cs="Courier New"/>
        </w:rPr>
        <w:t>________________</w:t>
      </w:r>
      <w:r w:rsidRPr="001919B3">
        <w:rPr>
          <w:rFonts w:ascii="Bookman Old Style" w:hAnsi="Bookman Old Style" w:cs="Courier New"/>
        </w:rPr>
        <w:t>______________________________________________________________</w:t>
      </w:r>
    </w:p>
    <w:p w:rsidR="00B05387" w:rsidRPr="00377BCE" w:rsidRDefault="00B05387" w:rsidP="00377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377BCE">
        <w:rPr>
          <w:rFonts w:ascii="Bookman Old Style" w:hAnsi="Bookman Old Style" w:cs="Courier New"/>
          <w:sz w:val="16"/>
          <w:szCs w:val="16"/>
        </w:rPr>
        <w:t xml:space="preserve">(садовый дом жилым домом/жилой дом садовым домом - </w:t>
      </w:r>
      <w:proofErr w:type="gramStart"/>
      <w:r w:rsidRPr="00377BCE">
        <w:rPr>
          <w:rFonts w:ascii="Bookman Old Style" w:hAnsi="Bookman Old Style" w:cs="Courier New"/>
          <w:sz w:val="16"/>
          <w:szCs w:val="16"/>
        </w:rPr>
        <w:t>нужное</w:t>
      </w:r>
      <w:proofErr w:type="gramEnd"/>
      <w:r w:rsidRPr="00377BCE">
        <w:rPr>
          <w:rFonts w:ascii="Bookman Old Style" w:hAnsi="Bookman Old Style" w:cs="Courier New"/>
          <w:sz w:val="16"/>
          <w:szCs w:val="16"/>
        </w:rPr>
        <w:t xml:space="preserve"> указать)</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__________________________________________________________________________.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(должность)</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____________________________________   ____________________________________</w:t>
      </w:r>
    </w:p>
    <w:p w:rsidR="00B05387" w:rsidRPr="00377BCE"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sz w:val="16"/>
          <w:szCs w:val="16"/>
        </w:rPr>
      </w:pPr>
      <w:r w:rsidRPr="001919B3">
        <w:rPr>
          <w:rFonts w:ascii="Bookman Old Style" w:hAnsi="Bookman Old Style" w:cs="Courier New"/>
        </w:rPr>
        <w:t xml:space="preserve">  </w:t>
      </w:r>
      <w:proofErr w:type="gramStart"/>
      <w:r w:rsidRPr="001919B3">
        <w:rPr>
          <w:rFonts w:ascii="Bookman Old Style" w:hAnsi="Bookman Old Style" w:cs="Courier New"/>
        </w:rPr>
        <w:t>(</w:t>
      </w:r>
      <w:r w:rsidRPr="00377BCE">
        <w:rPr>
          <w:rFonts w:ascii="Bookman Old Style" w:hAnsi="Bookman Old Style" w:cs="Courier New"/>
          <w:sz w:val="16"/>
          <w:szCs w:val="16"/>
        </w:rPr>
        <w:t xml:space="preserve">Ф.И.О. должностного лица органа      </w:t>
      </w:r>
      <w:r w:rsidR="00377BCE">
        <w:rPr>
          <w:rFonts w:ascii="Bookman Old Style" w:hAnsi="Bookman Old Style" w:cs="Courier New"/>
          <w:sz w:val="16"/>
          <w:szCs w:val="16"/>
        </w:rPr>
        <w:t xml:space="preserve">             </w:t>
      </w:r>
      <w:r w:rsidRPr="00377BCE">
        <w:rPr>
          <w:rFonts w:ascii="Bookman Old Style" w:hAnsi="Bookman Old Style" w:cs="Courier New"/>
          <w:sz w:val="16"/>
          <w:szCs w:val="16"/>
        </w:rPr>
        <w:t>(подпись должностного лица органа</w:t>
      </w:r>
      <w:proofErr w:type="gramEnd"/>
    </w:p>
    <w:p w:rsidR="00B05387" w:rsidRPr="00377BCE"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sz w:val="16"/>
          <w:szCs w:val="16"/>
        </w:rPr>
      </w:pPr>
      <w:r w:rsidRPr="00377BCE">
        <w:rPr>
          <w:rFonts w:ascii="Bookman Old Style" w:hAnsi="Bookman Old Style" w:cs="Courier New"/>
          <w:sz w:val="16"/>
          <w:szCs w:val="16"/>
        </w:rPr>
        <w:t xml:space="preserve">       местного самоуправления               </w:t>
      </w:r>
      <w:r w:rsidR="00377BCE">
        <w:rPr>
          <w:rFonts w:ascii="Bookman Old Style" w:hAnsi="Bookman Old Style" w:cs="Courier New"/>
          <w:sz w:val="16"/>
          <w:szCs w:val="16"/>
        </w:rPr>
        <w:t xml:space="preserve">              </w:t>
      </w:r>
      <w:r w:rsidRPr="00377BCE">
        <w:rPr>
          <w:rFonts w:ascii="Bookman Old Style" w:hAnsi="Bookman Old Style" w:cs="Courier New"/>
          <w:sz w:val="16"/>
          <w:szCs w:val="16"/>
        </w:rPr>
        <w:t>местного самоуправления</w:t>
      </w:r>
    </w:p>
    <w:p w:rsidR="00B05387" w:rsidRPr="00377BCE"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sz w:val="16"/>
          <w:szCs w:val="16"/>
        </w:rPr>
      </w:pPr>
      <w:r w:rsidRPr="00377BCE">
        <w:rPr>
          <w:rFonts w:ascii="Bookman Old Style" w:hAnsi="Bookman Old Style" w:cs="Courier New"/>
          <w:sz w:val="16"/>
          <w:szCs w:val="16"/>
        </w:rPr>
        <w:t xml:space="preserve">    муниципального образования, в         </w:t>
      </w:r>
      <w:r w:rsidR="00377BCE">
        <w:rPr>
          <w:rFonts w:ascii="Bookman Old Style" w:hAnsi="Bookman Old Style" w:cs="Courier New"/>
          <w:sz w:val="16"/>
          <w:szCs w:val="16"/>
        </w:rPr>
        <w:t xml:space="preserve">              </w:t>
      </w:r>
      <w:r w:rsidRPr="00377BCE">
        <w:rPr>
          <w:rFonts w:ascii="Bookman Old Style" w:hAnsi="Bookman Old Style" w:cs="Courier New"/>
          <w:sz w:val="16"/>
          <w:szCs w:val="16"/>
        </w:rPr>
        <w:t xml:space="preserve">муниципального образования, </w:t>
      </w:r>
      <w:proofErr w:type="gramStart"/>
      <w:r w:rsidRPr="00377BCE">
        <w:rPr>
          <w:rFonts w:ascii="Bookman Old Style" w:hAnsi="Bookman Old Style" w:cs="Courier New"/>
          <w:sz w:val="16"/>
          <w:szCs w:val="16"/>
        </w:rPr>
        <w:t>в</w:t>
      </w:r>
      <w:proofErr w:type="gramEnd"/>
    </w:p>
    <w:p w:rsidR="00B05387" w:rsidRPr="00377BCE"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sz w:val="16"/>
          <w:szCs w:val="16"/>
        </w:rPr>
      </w:pPr>
      <w:r w:rsidRPr="00377BCE">
        <w:rPr>
          <w:rFonts w:ascii="Bookman Old Style" w:hAnsi="Bookman Old Style" w:cs="Courier New"/>
          <w:sz w:val="16"/>
          <w:szCs w:val="16"/>
        </w:rPr>
        <w:t xml:space="preserve">    </w:t>
      </w:r>
      <w:proofErr w:type="gramStart"/>
      <w:r w:rsidRPr="00377BCE">
        <w:rPr>
          <w:rFonts w:ascii="Bookman Old Style" w:hAnsi="Bookman Old Style" w:cs="Courier New"/>
          <w:sz w:val="16"/>
          <w:szCs w:val="16"/>
        </w:rPr>
        <w:t>границах</w:t>
      </w:r>
      <w:proofErr w:type="gramEnd"/>
      <w:r w:rsidRPr="00377BCE">
        <w:rPr>
          <w:rFonts w:ascii="Bookman Old Style" w:hAnsi="Bookman Old Style" w:cs="Courier New"/>
          <w:sz w:val="16"/>
          <w:szCs w:val="16"/>
        </w:rPr>
        <w:t xml:space="preserve"> которого расположен         </w:t>
      </w:r>
      <w:r w:rsidR="00377BCE">
        <w:rPr>
          <w:rFonts w:ascii="Bookman Old Style" w:hAnsi="Bookman Old Style" w:cs="Courier New"/>
          <w:sz w:val="16"/>
          <w:szCs w:val="16"/>
        </w:rPr>
        <w:t xml:space="preserve">              </w:t>
      </w:r>
      <w:r w:rsidRPr="00377BCE">
        <w:rPr>
          <w:rFonts w:ascii="Bookman Old Style" w:hAnsi="Bookman Old Style" w:cs="Courier New"/>
          <w:sz w:val="16"/>
          <w:szCs w:val="16"/>
        </w:rPr>
        <w:t xml:space="preserve"> границах которого расположен</w:t>
      </w:r>
    </w:p>
    <w:p w:rsidR="00B05387" w:rsidRPr="00377BCE"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sz w:val="16"/>
          <w:szCs w:val="16"/>
        </w:rPr>
      </w:pPr>
      <w:r w:rsidRPr="00377BCE">
        <w:rPr>
          <w:rFonts w:ascii="Bookman Old Style" w:hAnsi="Bookman Old Style" w:cs="Courier New"/>
          <w:sz w:val="16"/>
          <w:szCs w:val="16"/>
        </w:rPr>
        <w:t xml:space="preserve">     </w:t>
      </w:r>
      <w:proofErr w:type="gramStart"/>
      <w:r w:rsidRPr="00377BCE">
        <w:rPr>
          <w:rFonts w:ascii="Bookman Old Style" w:hAnsi="Bookman Old Style" w:cs="Courier New"/>
          <w:sz w:val="16"/>
          <w:szCs w:val="16"/>
        </w:rPr>
        <w:t>садовый дом или жилой дом)            садовый дом или жилой дом)</w:t>
      </w:r>
      <w:proofErr w:type="gramEnd"/>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М.П.</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42" w:name="dst100225"/>
      <w:bookmarkEnd w:id="42"/>
      <w:r w:rsidRPr="001919B3">
        <w:rPr>
          <w:rFonts w:ascii="Bookman Old Style" w:hAnsi="Bookman Old Style" w:cs="Courier New"/>
        </w:rPr>
        <w:t xml:space="preserve">Получил: "__" ____________ 20__ г.  _______________________   </w:t>
      </w:r>
    </w:p>
    <w:p w:rsidR="00377BCE"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(подпись заявителя)       </w:t>
      </w:r>
    </w:p>
    <w:p w:rsidR="00B05387" w:rsidRPr="00377BCE" w:rsidRDefault="00377BCE" w:rsidP="00377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377BCE">
        <w:rPr>
          <w:rFonts w:ascii="Bookman Old Style" w:hAnsi="Bookman Old Style" w:cs="Courier New"/>
          <w:sz w:val="16"/>
          <w:szCs w:val="16"/>
        </w:rPr>
        <w:t xml:space="preserve">(заполняется в случае получения </w:t>
      </w:r>
      <w:r w:rsidR="00B05387" w:rsidRPr="00377BCE">
        <w:rPr>
          <w:rFonts w:ascii="Bookman Old Style" w:hAnsi="Bookman Old Style" w:cs="Courier New"/>
          <w:sz w:val="16"/>
          <w:szCs w:val="16"/>
        </w:rPr>
        <w:t>решения лично)</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bookmarkStart w:id="43" w:name="dst100226"/>
      <w:bookmarkEnd w:id="43"/>
      <w:r w:rsidRPr="001919B3">
        <w:rPr>
          <w:rFonts w:ascii="Bookman Old Style" w:hAnsi="Bookman Old Style" w:cs="Courier New"/>
        </w:rPr>
        <w:t>Решение направлено в адрес заявителя                   "_</w:t>
      </w:r>
      <w:r w:rsidR="00377BCE">
        <w:rPr>
          <w:rFonts w:ascii="Bookman Old Style" w:hAnsi="Bookman Old Style" w:cs="Courier New"/>
        </w:rPr>
        <w:t>__</w:t>
      </w:r>
      <w:r w:rsidRPr="001919B3">
        <w:rPr>
          <w:rFonts w:ascii="Bookman Old Style" w:hAnsi="Bookman Old Style" w:cs="Courier New"/>
        </w:rPr>
        <w:t>_" _______ 20__ г.</w:t>
      </w:r>
    </w:p>
    <w:p w:rsidR="00B05387" w:rsidRPr="00377BCE" w:rsidRDefault="00B05387" w:rsidP="00377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cs="Courier New"/>
          <w:sz w:val="16"/>
          <w:szCs w:val="16"/>
        </w:rPr>
      </w:pPr>
      <w:r w:rsidRPr="00377BCE">
        <w:rPr>
          <w:rFonts w:ascii="Bookman Old Style" w:hAnsi="Bookman Old Style" w:cs="Courier New"/>
          <w:sz w:val="16"/>
          <w:szCs w:val="16"/>
        </w:rPr>
        <w:t>(заполняется в случае направления решения по почте)</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________________________________________</w:t>
      </w:r>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w:t>
      </w:r>
      <w:proofErr w:type="gramStart"/>
      <w:r w:rsidRPr="001919B3">
        <w:rPr>
          <w:rFonts w:ascii="Bookman Old Style" w:hAnsi="Bookman Old Style" w:cs="Courier New"/>
        </w:rPr>
        <w:t>(Ф.И.О., подпись должностного лица,</w:t>
      </w:r>
      <w:proofErr w:type="gramEnd"/>
    </w:p>
    <w:p w:rsidR="00B05387" w:rsidRPr="001919B3" w:rsidRDefault="00B05387" w:rsidP="00B0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cs="Courier New"/>
        </w:rPr>
      </w:pPr>
      <w:r w:rsidRPr="001919B3">
        <w:rPr>
          <w:rFonts w:ascii="Bookman Old Style" w:hAnsi="Bookman Old Style" w:cs="Courier New"/>
        </w:rPr>
        <w:t xml:space="preserve">                                   направившего решение в адрес заявителя)</w:t>
      </w:r>
    </w:p>
    <w:p w:rsidR="00B05387" w:rsidRPr="001919B3" w:rsidRDefault="00B05387" w:rsidP="00B05387">
      <w:pPr>
        <w:jc w:val="right"/>
        <w:rPr>
          <w:rFonts w:ascii="Bookman Old Style" w:hAnsi="Bookman Old Style"/>
          <w:sz w:val="22"/>
          <w:szCs w:val="22"/>
        </w:rPr>
      </w:pPr>
      <w:r w:rsidRPr="001919B3">
        <w:rPr>
          <w:rFonts w:ascii="Bookman Old Style" w:hAnsi="Bookman Old Style"/>
          <w:sz w:val="22"/>
          <w:szCs w:val="22"/>
        </w:rPr>
        <w:t> </w:t>
      </w:r>
    </w:p>
    <w:p w:rsidR="00B05387" w:rsidRPr="001919B3" w:rsidRDefault="00B05387" w:rsidP="00B05387">
      <w:pPr>
        <w:jc w:val="right"/>
        <w:rPr>
          <w:rFonts w:ascii="Bookman Old Style" w:hAnsi="Bookman Old Style"/>
          <w:sz w:val="22"/>
          <w:szCs w:val="22"/>
        </w:rPr>
      </w:pPr>
    </w:p>
    <w:p w:rsidR="00B05387" w:rsidRPr="001919B3" w:rsidRDefault="00B05387" w:rsidP="00B05387">
      <w:pPr>
        <w:jc w:val="right"/>
        <w:rPr>
          <w:rFonts w:ascii="Bookman Old Style" w:hAnsi="Bookman Old Style"/>
          <w:sz w:val="22"/>
          <w:szCs w:val="22"/>
        </w:rPr>
      </w:pPr>
    </w:p>
    <w:p w:rsidR="00B05387" w:rsidRPr="001919B3" w:rsidRDefault="00B05387">
      <w:pPr>
        <w:rPr>
          <w:rFonts w:ascii="Bookman Old Style" w:hAnsi="Bookman Old Style"/>
        </w:rPr>
      </w:pPr>
    </w:p>
    <w:sectPr w:rsidR="00B05387" w:rsidRPr="001919B3" w:rsidSect="000F2BF6">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68732A"/>
    <w:multiLevelType w:val="hybridMultilevel"/>
    <w:tmpl w:val="49FE0110"/>
    <w:lvl w:ilvl="0" w:tplc="0AE40FC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8F72070"/>
    <w:multiLevelType w:val="hybridMultilevel"/>
    <w:tmpl w:val="99388E5A"/>
    <w:lvl w:ilvl="0" w:tplc="F05207E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FB2474E"/>
    <w:multiLevelType w:val="multilevel"/>
    <w:tmpl w:val="EC38DDD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4C2"/>
    <w:rsid w:val="000F2BF6"/>
    <w:rsid w:val="001919B3"/>
    <w:rsid w:val="00377BCE"/>
    <w:rsid w:val="005A02B1"/>
    <w:rsid w:val="005E0AB9"/>
    <w:rsid w:val="006B34C2"/>
    <w:rsid w:val="008833BB"/>
    <w:rsid w:val="00887636"/>
    <w:rsid w:val="009A7C9D"/>
    <w:rsid w:val="00AE334C"/>
    <w:rsid w:val="00B05387"/>
    <w:rsid w:val="00B864FD"/>
    <w:rsid w:val="00C4671C"/>
    <w:rsid w:val="00E7173A"/>
    <w:rsid w:val="00EA5B5D"/>
    <w:rsid w:val="00EF4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67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671C"/>
    <w:pPr>
      <w:ind w:left="720"/>
      <w:contextualSpacing/>
    </w:pPr>
  </w:style>
  <w:style w:type="character" w:styleId="a4">
    <w:name w:val="Strong"/>
    <w:qFormat/>
    <w:rsid w:val="00C4671C"/>
    <w:rPr>
      <w:b/>
      <w:bCs/>
    </w:rPr>
  </w:style>
  <w:style w:type="table" w:styleId="a5">
    <w:name w:val="Table Grid"/>
    <w:basedOn w:val="a1"/>
    <w:uiPriority w:val="59"/>
    <w:rsid w:val="00EF45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Indent"/>
    <w:basedOn w:val="a"/>
    <w:link w:val="a7"/>
    <w:uiPriority w:val="99"/>
    <w:rsid w:val="00B05387"/>
    <w:pPr>
      <w:widowControl w:val="0"/>
      <w:ind w:firstLine="720"/>
      <w:jc w:val="both"/>
    </w:pPr>
    <w:rPr>
      <w:sz w:val="24"/>
      <w:szCs w:val="24"/>
    </w:rPr>
  </w:style>
  <w:style w:type="character" w:customStyle="1" w:styleId="a7">
    <w:name w:val="Основной текст с отступом Знак"/>
    <w:basedOn w:val="a0"/>
    <w:link w:val="a6"/>
    <w:uiPriority w:val="99"/>
    <w:rsid w:val="00B0538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67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671C"/>
    <w:pPr>
      <w:ind w:left="720"/>
      <w:contextualSpacing/>
    </w:pPr>
  </w:style>
  <w:style w:type="character" w:styleId="a4">
    <w:name w:val="Strong"/>
    <w:qFormat/>
    <w:rsid w:val="00C4671C"/>
    <w:rPr>
      <w:b/>
      <w:bCs/>
    </w:rPr>
  </w:style>
  <w:style w:type="table" w:styleId="a5">
    <w:name w:val="Table Grid"/>
    <w:basedOn w:val="a1"/>
    <w:uiPriority w:val="59"/>
    <w:rsid w:val="00EF45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Indent"/>
    <w:basedOn w:val="a"/>
    <w:link w:val="a7"/>
    <w:uiPriority w:val="99"/>
    <w:rsid w:val="00B05387"/>
    <w:pPr>
      <w:widowControl w:val="0"/>
      <w:ind w:firstLine="720"/>
      <w:jc w:val="both"/>
    </w:pPr>
    <w:rPr>
      <w:sz w:val="24"/>
      <w:szCs w:val="24"/>
    </w:rPr>
  </w:style>
  <w:style w:type="character" w:customStyle="1" w:styleId="a7">
    <w:name w:val="Основной текст с отступом Знак"/>
    <w:basedOn w:val="a0"/>
    <w:link w:val="a6"/>
    <w:uiPriority w:val="99"/>
    <w:rsid w:val="00B0538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719/3bb5a33416049a01864e479d9e7f531080608b2c/"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consultant.ru/document/cons_doc_LAW_148719/d966c7d95300ab246bcc43192e4cdbac5d2b7638/" TargetMode="External"/><Relationship Id="rId12" Type="http://schemas.openxmlformats.org/officeDocument/2006/relationships/hyperlink" Target="http://www.consultant.ru/document/cons_doc_LAW_315064/4d6db6ef9ab51631a940e938731adc87370c53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81AAE654AAFCEB4B0936D28006722F43C4738263D9F20DB013DC55120A1609CAF64A3F737A8CF9E586F159D24591F22DA407C64F541BAE3Bv4Q5G" TargetMode="External"/><Relationship Id="rId11" Type="http://schemas.openxmlformats.org/officeDocument/2006/relationships/hyperlink" Target="http://www.consultant.ru/document/cons_doc_LAW_315064/c08ea061acfea322bf119199e0acec4fc939a7ba/" TargetMode="External"/><Relationship Id="rId5" Type="http://schemas.openxmlformats.org/officeDocument/2006/relationships/webSettings" Target="webSettings.xml"/><Relationship Id="rId10" Type="http://schemas.openxmlformats.org/officeDocument/2006/relationships/hyperlink" Target="http://www.consultant.ru/document/cons_doc_LAW_148719/412c68ce7fd56700bec9a2750801db80aed8a961/" TargetMode="External"/><Relationship Id="rId4" Type="http://schemas.openxmlformats.org/officeDocument/2006/relationships/settings" Target="settings.xml"/><Relationship Id="rId9" Type="http://schemas.openxmlformats.org/officeDocument/2006/relationships/hyperlink" Target="http://www.consultant.ru/document/cons_doc_LAW_148719/3a9228a03f058b5299126f6f3d1f5b51db0d15cb/"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18</Pages>
  <Words>7809</Words>
  <Characters>44517</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8</cp:revision>
  <dcterms:created xsi:type="dcterms:W3CDTF">2019-10-30T06:25:00Z</dcterms:created>
  <dcterms:modified xsi:type="dcterms:W3CDTF">2019-11-21T11:16:00Z</dcterms:modified>
</cp:coreProperties>
</file>